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002"/>
        <w:gridCol w:w="968"/>
        <w:gridCol w:w="320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222" w:type="dxa"/>
            <w:gridSpan w:val="4"/>
            <w:shd w:val="clear" w:color="auto" w:fill="auto"/>
          </w:tcPr>
          <w:p w:rsidR="0039321F" w:rsidRPr="006512A7" w:rsidRDefault="0039321F" w:rsidP="00643521">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643521">
              <w:t xml:space="preserve"> September 3,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E92382">
              <w:rPr>
                <w:b/>
                <w:sz w:val="24"/>
                <w:szCs w:val="24"/>
              </w:rPr>
              <w:t>Locate, regional</w:t>
            </w:r>
            <w:r w:rsidR="004430A0">
              <w:rPr>
                <w:b/>
                <w:sz w:val="24"/>
                <w:szCs w:val="24"/>
              </w:rPr>
              <w:t xml:space="preserve"> map ,</w:t>
            </w:r>
            <w:r w:rsidR="00E92382">
              <w:rPr>
                <w:b/>
                <w:sz w:val="24"/>
                <w:szCs w:val="24"/>
              </w:rPr>
              <w:t xml:space="preserve"> political-physical</w:t>
            </w:r>
            <w:r w:rsidR="004430A0">
              <w:rPr>
                <w:b/>
                <w:sz w:val="24"/>
                <w:szCs w:val="24"/>
              </w:rPr>
              <w:t xml:space="preserve"> map</w:t>
            </w:r>
            <w:r w:rsidR="00E92382">
              <w:rPr>
                <w:b/>
                <w:sz w:val="24"/>
                <w:szCs w:val="24"/>
              </w:rPr>
              <w:t>, Tropic of cancer, tropic of Capricorn, latitude, longitude, equator, prime meridian, Hemisphere, Euphrates River, Jordan River, Tigris River, Suez Canal, Persian Gulf, Strait of Hormuz, Arabian Sea, Red Sea, Gaza Strip, Afghanistan, Iraq, Israel, Iran, Saudi Arabia, Turkey,</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E92382">
              <w:rPr>
                <w:b/>
                <w:sz w:val="24"/>
                <w:szCs w:val="24"/>
              </w:rPr>
              <w:t xml:space="preserve">Ability Grouped </w:t>
            </w:r>
            <w:r w:rsidR="00643521">
              <w:rPr>
                <w:b/>
                <w:sz w:val="24"/>
                <w:szCs w:val="24"/>
              </w:rPr>
              <w:t>Stations</w:t>
            </w:r>
            <w:r w:rsidR="00E92382">
              <w:rPr>
                <w:b/>
                <w:sz w:val="24"/>
                <w:szCs w:val="24"/>
              </w:rPr>
              <w:t>, Writing Assignment</w:t>
            </w:r>
          </w:p>
        </w:tc>
      </w:tr>
      <w:tr w:rsidR="003C1394" w:rsidRPr="006512A7" w:rsidTr="00E92382">
        <w:tc>
          <w:tcPr>
            <w:tcW w:w="262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7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20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E92382">
        <w:trPr>
          <w:trHeight w:val="746"/>
        </w:trPr>
        <w:tc>
          <w:tcPr>
            <w:tcW w:w="262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8565C6" w:rsidRPr="00643521" w:rsidRDefault="008565C6" w:rsidP="00643521">
            <w:pPr>
              <w:pStyle w:val="Default"/>
              <w:rPr>
                <w:sz w:val="23"/>
                <w:szCs w:val="23"/>
              </w:rPr>
            </w:pPr>
          </w:p>
        </w:tc>
        <w:tc>
          <w:tcPr>
            <w:tcW w:w="297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p w:rsidR="00A95928" w:rsidRPr="00A95928" w:rsidRDefault="00A95928" w:rsidP="00643521">
            <w:pPr>
              <w:spacing w:after="0" w:line="240" w:lineRule="auto"/>
              <w:rPr>
                <w:b/>
              </w:rPr>
            </w:pPr>
          </w:p>
        </w:tc>
        <w:tc>
          <w:tcPr>
            <w:tcW w:w="320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p w:rsidR="0039321F" w:rsidRPr="006512A7" w:rsidRDefault="0039321F" w:rsidP="00643521">
            <w:pPr>
              <w:spacing w:after="0" w:line="240" w:lineRule="auto"/>
            </w:pP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p w:rsidR="00AB6231" w:rsidRPr="006512A7" w:rsidRDefault="00AB6231" w:rsidP="00643521">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92382" w:rsidRDefault="00E92382" w:rsidP="00E92382">
            <w:pPr>
              <w:pStyle w:val="Default"/>
              <w:rPr>
                <w:sz w:val="23"/>
                <w:szCs w:val="23"/>
              </w:rPr>
            </w:pPr>
            <w:r>
              <w:rPr>
                <w:b/>
                <w:bCs/>
                <w:sz w:val="23"/>
                <w:szCs w:val="23"/>
              </w:rPr>
              <w:t xml:space="preserve">SS7G5 The student will locate selected features in Southwestern Asia (Middle East). </w:t>
            </w:r>
          </w:p>
          <w:p w:rsidR="00E92382" w:rsidRDefault="00E92382" w:rsidP="00E92382">
            <w:pPr>
              <w:pStyle w:val="Default"/>
              <w:rPr>
                <w:sz w:val="23"/>
                <w:szCs w:val="23"/>
              </w:rPr>
            </w:pPr>
            <w:r>
              <w:rPr>
                <w:sz w:val="23"/>
                <w:szCs w:val="23"/>
              </w:rPr>
              <w:t xml:space="preserve">a. Locate on a world and regional political-physical map: Euphrates River, Jordan River, Tigris River, Suez Canal, Persian Gulf, Strait of Hormuz, Arabian Sea, Red Sea, and Gaza Strip. </w:t>
            </w:r>
          </w:p>
          <w:p w:rsidR="0039321F" w:rsidRPr="00E92382" w:rsidRDefault="00E92382" w:rsidP="00E92382">
            <w:pPr>
              <w:pStyle w:val="Default"/>
              <w:rPr>
                <w:sz w:val="23"/>
                <w:szCs w:val="23"/>
              </w:rPr>
            </w:pPr>
            <w:r>
              <w:rPr>
                <w:sz w:val="23"/>
                <w:szCs w:val="23"/>
              </w:rPr>
              <w:t xml:space="preserve">b. Locate on a world and regional political-physical map the nations of Afghanistan, Iran, Iraq, Israel, Saudi Arabia, and Turkey. </w:t>
            </w:r>
          </w:p>
        </w:tc>
      </w:tr>
      <w:tr w:rsidR="003C1394" w:rsidRPr="006512A7" w:rsidTr="00E92382">
        <w:trPr>
          <w:trHeight w:val="638"/>
        </w:trPr>
        <w:tc>
          <w:tcPr>
            <w:tcW w:w="262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Default="006A0722" w:rsidP="008E1745">
            <w:pPr>
              <w:spacing w:after="0" w:line="240" w:lineRule="auto"/>
              <w:rPr>
                <w:sz w:val="20"/>
                <w:szCs w:val="20"/>
              </w:rPr>
            </w:pPr>
          </w:p>
          <w:p w:rsidR="008565C6" w:rsidRDefault="008565C6" w:rsidP="008E1745">
            <w:pPr>
              <w:spacing w:after="0" w:line="240" w:lineRule="auto"/>
              <w:rPr>
                <w:sz w:val="20"/>
                <w:szCs w:val="20"/>
              </w:rPr>
            </w:pPr>
          </w:p>
          <w:p w:rsidR="008565C6" w:rsidRDefault="008565C6" w:rsidP="008E1745">
            <w:pPr>
              <w:spacing w:after="0" w:line="240" w:lineRule="auto"/>
              <w:rPr>
                <w:sz w:val="20"/>
                <w:szCs w:val="20"/>
              </w:rPr>
            </w:pPr>
          </w:p>
          <w:p w:rsidR="008565C6" w:rsidRPr="00C51662" w:rsidRDefault="008565C6" w:rsidP="008E1745">
            <w:pPr>
              <w:spacing w:after="0" w:line="240" w:lineRule="auto"/>
              <w:rPr>
                <w:sz w:val="20"/>
                <w:szCs w:val="20"/>
              </w:rPr>
            </w:pPr>
          </w:p>
        </w:tc>
        <w:tc>
          <w:tcPr>
            <w:tcW w:w="297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643521" w:rsidP="003C1394">
            <w:pPr>
              <w:spacing w:after="0" w:line="240" w:lineRule="auto"/>
              <w:rPr>
                <w:sz w:val="20"/>
                <w:szCs w:val="20"/>
              </w:rPr>
            </w:pPr>
            <w:r>
              <w:rPr>
                <w:sz w:val="20"/>
                <w:szCs w:val="20"/>
              </w:rPr>
              <w:t>What are the physical and political regions of the Middle East?</w:t>
            </w:r>
          </w:p>
        </w:tc>
        <w:tc>
          <w:tcPr>
            <w:tcW w:w="320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643521" w:rsidP="00925C40">
            <w:pPr>
              <w:spacing w:after="0" w:line="240" w:lineRule="auto"/>
              <w:rPr>
                <w:sz w:val="20"/>
                <w:szCs w:val="20"/>
              </w:rPr>
            </w:pPr>
            <w:r>
              <w:rPr>
                <w:sz w:val="20"/>
                <w:szCs w:val="20"/>
              </w:rPr>
              <w:t>What are the physical and political regions of the Middle East?</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643521" w:rsidP="008565C6">
            <w:pPr>
              <w:spacing w:after="0" w:line="240" w:lineRule="auto"/>
              <w:rPr>
                <w:sz w:val="20"/>
                <w:szCs w:val="20"/>
              </w:rPr>
            </w:pPr>
            <w:r>
              <w:rPr>
                <w:sz w:val="20"/>
                <w:szCs w:val="20"/>
              </w:rPr>
              <w:t>What are the physical and political regions of the Middle East?</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643521" w:rsidP="008565C6">
            <w:pPr>
              <w:spacing w:after="0" w:line="240" w:lineRule="auto"/>
              <w:rPr>
                <w:sz w:val="20"/>
                <w:szCs w:val="20"/>
              </w:rPr>
            </w:pPr>
            <w:r>
              <w:rPr>
                <w:sz w:val="20"/>
                <w:szCs w:val="20"/>
              </w:rPr>
              <w:t>How do government, economics, and religion affect my family and region?</w:t>
            </w:r>
          </w:p>
        </w:tc>
      </w:tr>
      <w:tr w:rsidR="003C1394" w:rsidRPr="006512A7" w:rsidTr="00E92382">
        <w:trPr>
          <w:trHeight w:val="2384"/>
        </w:trPr>
        <w:tc>
          <w:tcPr>
            <w:tcW w:w="262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976605" w:rsidRPr="00BA49DC" w:rsidRDefault="00976605" w:rsidP="00A95928">
            <w:pPr>
              <w:spacing w:after="0" w:line="240" w:lineRule="auto"/>
              <w:rPr>
                <w:b/>
              </w:rPr>
            </w:pPr>
            <w:r w:rsidRPr="00BA49DC">
              <w:rPr>
                <w:b/>
              </w:rPr>
              <w:t>Activating S</w:t>
            </w:r>
            <w:r w:rsidR="001C5DF8" w:rsidRPr="00BA49DC">
              <w:rPr>
                <w:b/>
              </w:rPr>
              <w:t>trategies:</w:t>
            </w:r>
          </w:p>
          <w:p w:rsidR="008E1745" w:rsidRDefault="008D7F16" w:rsidP="008E1745">
            <w:pPr>
              <w:spacing w:after="0" w:line="240" w:lineRule="auto"/>
              <w:rPr>
                <w:b/>
              </w:rPr>
            </w:pPr>
            <w:r w:rsidRPr="006512A7">
              <w:rPr>
                <w:b/>
              </w:rPr>
              <w:t>Resource/Materials:</w:t>
            </w:r>
          </w:p>
          <w:p w:rsidR="006A0722" w:rsidRPr="00D66C13" w:rsidRDefault="006A0722" w:rsidP="00070B48">
            <w:pPr>
              <w:spacing w:after="0" w:line="240" w:lineRule="auto"/>
            </w:pPr>
          </w:p>
        </w:tc>
        <w:tc>
          <w:tcPr>
            <w:tcW w:w="297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8B7943" w:rsidRDefault="008B7943" w:rsidP="008B7943">
            <w:pPr>
              <w:spacing w:after="0" w:line="240" w:lineRule="auto"/>
            </w:pPr>
            <w:r>
              <w:t>Intro to Geography</w:t>
            </w:r>
          </w:p>
          <w:p w:rsidR="008B7943" w:rsidRDefault="008B7943" w:rsidP="008B7943">
            <w:pPr>
              <w:spacing w:after="0" w:line="240" w:lineRule="auto"/>
            </w:pPr>
            <w:r>
              <w:t>Stations</w:t>
            </w:r>
          </w:p>
          <w:p w:rsidR="008B7943" w:rsidRDefault="008B7943" w:rsidP="008B7943">
            <w:pPr>
              <w:pStyle w:val="ListParagraph"/>
              <w:numPr>
                <w:ilvl w:val="0"/>
                <w:numId w:val="12"/>
              </w:numPr>
              <w:spacing w:after="0" w:line="240" w:lineRule="auto"/>
            </w:pPr>
            <w:r>
              <w:t>Draw and Label Countries</w:t>
            </w:r>
          </w:p>
          <w:p w:rsidR="008B7943" w:rsidRDefault="008B7943" w:rsidP="008B7943">
            <w:pPr>
              <w:pStyle w:val="ListParagraph"/>
              <w:numPr>
                <w:ilvl w:val="0"/>
                <w:numId w:val="12"/>
              </w:numPr>
              <w:spacing w:after="0" w:line="240" w:lineRule="auto"/>
            </w:pPr>
            <w:r>
              <w:t>Physical features p.72</w:t>
            </w:r>
          </w:p>
          <w:p w:rsidR="008B7943" w:rsidRDefault="008B7943" w:rsidP="008B7943">
            <w:pPr>
              <w:pStyle w:val="ListParagraph"/>
              <w:numPr>
                <w:ilvl w:val="0"/>
                <w:numId w:val="12"/>
              </w:numPr>
              <w:spacing w:after="0" w:line="240" w:lineRule="auto"/>
            </w:pPr>
            <w:r>
              <w:t>Yellow Book p.70-77 Questions and Answers</w:t>
            </w:r>
          </w:p>
          <w:p w:rsidR="008B7943" w:rsidRDefault="00070B48" w:rsidP="008B7943">
            <w:pPr>
              <w:pStyle w:val="ListParagraph"/>
              <w:numPr>
                <w:ilvl w:val="0"/>
                <w:numId w:val="12"/>
              </w:numPr>
              <w:spacing w:after="0" w:line="240" w:lineRule="auto"/>
            </w:pPr>
            <w:r>
              <w:t>Study Island (</w:t>
            </w:r>
            <w:r w:rsidR="008B7943">
              <w:t xml:space="preserve"> </w:t>
            </w:r>
            <w:r>
              <w:t xml:space="preserve">Middle </w:t>
            </w:r>
            <w:r>
              <w:lastRenderedPageBreak/>
              <w:t>East Geography)</w:t>
            </w:r>
          </w:p>
          <w:p w:rsidR="008B7943" w:rsidRDefault="008B7943" w:rsidP="008B7943">
            <w:pPr>
              <w:pStyle w:val="ListParagraph"/>
              <w:numPr>
                <w:ilvl w:val="0"/>
                <w:numId w:val="12"/>
              </w:numPr>
              <w:spacing w:after="0" w:line="240" w:lineRule="auto"/>
            </w:pPr>
            <w:r>
              <w:t>Map Skills</w:t>
            </w:r>
          </w:p>
          <w:p w:rsidR="008B7943" w:rsidRDefault="008B7943" w:rsidP="008B7943">
            <w:pPr>
              <w:pStyle w:val="ListParagraph"/>
              <w:numPr>
                <w:ilvl w:val="0"/>
                <w:numId w:val="12"/>
              </w:numPr>
              <w:spacing w:after="0" w:line="240" w:lineRule="auto"/>
            </w:pPr>
            <w:r>
              <w:t xml:space="preserve">Blue Book </w:t>
            </w:r>
            <w:r w:rsidR="00070B48">
              <w:t>p.75-81 questions number 221-232</w:t>
            </w:r>
          </w:p>
          <w:p w:rsidR="001C5DF8" w:rsidRPr="00BA49DC" w:rsidRDefault="001C5DF8" w:rsidP="001C5DF8">
            <w:pPr>
              <w:spacing w:after="0" w:line="240" w:lineRule="auto"/>
              <w:rPr>
                <w:b/>
              </w:rPr>
            </w:pPr>
            <w:r w:rsidRPr="00BA49DC">
              <w:rPr>
                <w:b/>
              </w:rPr>
              <w:t>Activating Strategies:</w:t>
            </w:r>
          </w:p>
          <w:p w:rsidR="001C5DF8" w:rsidRPr="008E1745" w:rsidRDefault="008B7943" w:rsidP="001C5DF8">
            <w:pPr>
              <w:spacing w:after="0" w:line="240" w:lineRule="auto"/>
            </w:pPr>
            <w:r>
              <w:t>United Streaming “Middle East Geography</w:t>
            </w:r>
          </w:p>
          <w:p w:rsidR="008D7F16" w:rsidRPr="006512A7" w:rsidRDefault="008D7F16" w:rsidP="00FD07BD">
            <w:pPr>
              <w:spacing w:after="0" w:line="240" w:lineRule="auto"/>
              <w:rPr>
                <w:b/>
              </w:rPr>
            </w:pPr>
            <w:r>
              <w:rPr>
                <w:b/>
              </w:rPr>
              <w:t>Resource/Materials</w:t>
            </w:r>
            <w:r w:rsidRPr="006512A7">
              <w:rPr>
                <w:b/>
              </w:rPr>
              <w:t>:</w:t>
            </w:r>
          </w:p>
          <w:p w:rsidR="00936F61" w:rsidRDefault="008B7943" w:rsidP="00D139D9">
            <w:pPr>
              <w:spacing w:after="0" w:line="240" w:lineRule="auto"/>
            </w:pPr>
            <w:r>
              <w:t>United Streaming</w:t>
            </w:r>
          </w:p>
          <w:p w:rsidR="00070B48" w:rsidRDefault="00070B48" w:rsidP="00D139D9">
            <w:pPr>
              <w:spacing w:after="0" w:line="240" w:lineRule="auto"/>
            </w:pPr>
            <w:r>
              <w:t>Yellow Book</w:t>
            </w:r>
          </w:p>
          <w:p w:rsidR="00070B48" w:rsidRDefault="00070B48" w:rsidP="00D139D9">
            <w:pPr>
              <w:spacing w:after="0" w:line="240" w:lineRule="auto"/>
            </w:pPr>
            <w:r>
              <w:t>Blue Book</w:t>
            </w:r>
          </w:p>
          <w:p w:rsidR="00070B48" w:rsidRDefault="00070B48" w:rsidP="00D139D9">
            <w:pPr>
              <w:spacing w:after="0" w:line="240" w:lineRule="auto"/>
            </w:pPr>
            <w:r>
              <w:t>Map Skills Worksheet</w:t>
            </w:r>
          </w:p>
          <w:p w:rsidR="00070B48" w:rsidRPr="00284E61" w:rsidRDefault="00070B48" w:rsidP="00D139D9">
            <w:pPr>
              <w:spacing w:after="0" w:line="240" w:lineRule="auto"/>
            </w:pPr>
            <w:r>
              <w:t>Overhead and Projector</w:t>
            </w:r>
          </w:p>
        </w:tc>
        <w:tc>
          <w:tcPr>
            <w:tcW w:w="3206" w:type="dxa"/>
            <w:shd w:val="clear" w:color="auto" w:fill="auto"/>
          </w:tcPr>
          <w:p w:rsidR="008D7F16" w:rsidRDefault="008D7F16" w:rsidP="008D7F16">
            <w:pPr>
              <w:spacing w:after="0" w:line="240" w:lineRule="auto"/>
              <w:rPr>
                <w:b/>
              </w:rPr>
            </w:pPr>
            <w:r w:rsidRPr="006512A7">
              <w:rPr>
                <w:b/>
              </w:rPr>
              <w:lastRenderedPageBreak/>
              <w:t xml:space="preserve">Mini Lesson:  </w:t>
            </w:r>
          </w:p>
          <w:p w:rsidR="00070B48" w:rsidRDefault="00070B48" w:rsidP="00070B48">
            <w:pPr>
              <w:spacing w:after="0" w:line="240" w:lineRule="auto"/>
            </w:pPr>
            <w:r>
              <w:t>Intro to Geography</w:t>
            </w:r>
          </w:p>
          <w:p w:rsidR="00070B48" w:rsidRDefault="00070B48" w:rsidP="00070B48">
            <w:pPr>
              <w:spacing w:after="0" w:line="240" w:lineRule="auto"/>
            </w:pPr>
            <w:r>
              <w:t>Stations</w:t>
            </w:r>
          </w:p>
          <w:p w:rsidR="00070B48" w:rsidRDefault="00070B48" w:rsidP="00070B48">
            <w:pPr>
              <w:pStyle w:val="ListParagraph"/>
              <w:numPr>
                <w:ilvl w:val="0"/>
                <w:numId w:val="13"/>
              </w:numPr>
              <w:spacing w:after="0" w:line="240" w:lineRule="auto"/>
            </w:pPr>
            <w:r>
              <w:t>Draw and Label Countries</w:t>
            </w:r>
          </w:p>
          <w:p w:rsidR="00070B48" w:rsidRDefault="00070B48" w:rsidP="00070B48">
            <w:pPr>
              <w:pStyle w:val="ListParagraph"/>
              <w:numPr>
                <w:ilvl w:val="0"/>
                <w:numId w:val="13"/>
              </w:numPr>
              <w:spacing w:after="0" w:line="240" w:lineRule="auto"/>
            </w:pPr>
            <w:r>
              <w:t>Physical features p.72</w:t>
            </w:r>
          </w:p>
          <w:p w:rsidR="00070B48" w:rsidRDefault="00070B48" w:rsidP="00070B48">
            <w:pPr>
              <w:pStyle w:val="ListParagraph"/>
              <w:numPr>
                <w:ilvl w:val="0"/>
                <w:numId w:val="13"/>
              </w:numPr>
              <w:spacing w:after="0" w:line="240" w:lineRule="auto"/>
            </w:pPr>
            <w:r>
              <w:t>Yellow Book p.70-77 Questions and Answers</w:t>
            </w:r>
          </w:p>
          <w:p w:rsidR="00070B48" w:rsidRDefault="00070B48" w:rsidP="00070B48">
            <w:pPr>
              <w:pStyle w:val="ListParagraph"/>
              <w:numPr>
                <w:ilvl w:val="0"/>
                <w:numId w:val="13"/>
              </w:numPr>
              <w:spacing w:after="0" w:line="240" w:lineRule="auto"/>
            </w:pPr>
            <w:r>
              <w:t>Study Island (Middle East Geography)</w:t>
            </w:r>
          </w:p>
          <w:p w:rsidR="00070B48" w:rsidRDefault="00070B48" w:rsidP="00070B48">
            <w:pPr>
              <w:pStyle w:val="ListParagraph"/>
              <w:numPr>
                <w:ilvl w:val="0"/>
                <w:numId w:val="13"/>
              </w:numPr>
              <w:spacing w:after="0" w:line="240" w:lineRule="auto"/>
            </w:pPr>
            <w:r>
              <w:lastRenderedPageBreak/>
              <w:t>Map Skills</w:t>
            </w:r>
          </w:p>
          <w:p w:rsidR="00070B48" w:rsidRDefault="00070B48" w:rsidP="00070B48">
            <w:pPr>
              <w:pStyle w:val="ListParagraph"/>
              <w:numPr>
                <w:ilvl w:val="0"/>
                <w:numId w:val="13"/>
              </w:numPr>
              <w:spacing w:after="0" w:line="240" w:lineRule="auto"/>
            </w:pPr>
            <w:r>
              <w:t>Blue Book p.75-81 questions number 221-232</w:t>
            </w:r>
          </w:p>
          <w:p w:rsidR="008D7F16" w:rsidRPr="006512A7" w:rsidRDefault="008D7F16" w:rsidP="008D7F16">
            <w:pPr>
              <w:spacing w:after="0" w:line="240" w:lineRule="auto"/>
              <w:rPr>
                <w:b/>
              </w:rPr>
            </w:pPr>
            <w:r w:rsidRPr="006512A7">
              <w:rPr>
                <w:b/>
              </w:rPr>
              <w:t>Resource/Materials:</w:t>
            </w:r>
          </w:p>
          <w:p w:rsidR="00070B48" w:rsidRDefault="00070B48" w:rsidP="00070B48">
            <w:pPr>
              <w:spacing w:after="0" w:line="240" w:lineRule="auto"/>
            </w:pPr>
            <w:r>
              <w:t>United Streaming</w:t>
            </w:r>
          </w:p>
          <w:p w:rsidR="00070B48" w:rsidRDefault="00070B48" w:rsidP="00070B48">
            <w:pPr>
              <w:spacing w:after="0" w:line="240" w:lineRule="auto"/>
            </w:pPr>
            <w:r>
              <w:t>Yellow Book</w:t>
            </w:r>
          </w:p>
          <w:p w:rsidR="00070B48" w:rsidRDefault="00070B48" w:rsidP="00070B48">
            <w:pPr>
              <w:spacing w:after="0" w:line="240" w:lineRule="auto"/>
            </w:pPr>
            <w:r>
              <w:t>Blue Book</w:t>
            </w:r>
          </w:p>
          <w:p w:rsidR="00070B48" w:rsidRDefault="00070B48" w:rsidP="00070B48">
            <w:pPr>
              <w:spacing w:after="0" w:line="240" w:lineRule="auto"/>
            </w:pPr>
            <w:r>
              <w:t>Map Skills Worksheet</w:t>
            </w:r>
          </w:p>
          <w:p w:rsidR="00544F8D" w:rsidRPr="00AE21EF" w:rsidRDefault="00070B48" w:rsidP="00070B48">
            <w:pPr>
              <w:spacing w:after="0" w:line="240" w:lineRule="auto"/>
            </w:pPr>
            <w:r>
              <w:t>Overhead and Projector</w:t>
            </w:r>
          </w:p>
        </w:tc>
        <w:tc>
          <w:tcPr>
            <w:tcW w:w="3060" w:type="dxa"/>
            <w:shd w:val="clear" w:color="auto" w:fill="auto"/>
          </w:tcPr>
          <w:p w:rsidR="008D7F16" w:rsidRDefault="00FA72F6" w:rsidP="00E110CF">
            <w:pPr>
              <w:spacing w:after="0" w:line="240" w:lineRule="auto"/>
              <w:rPr>
                <w:b/>
              </w:rPr>
            </w:pPr>
            <w:r>
              <w:rPr>
                <w:b/>
              </w:rPr>
              <w:lastRenderedPageBreak/>
              <w:t xml:space="preserve">Mini Lesson: </w:t>
            </w:r>
            <w:r w:rsidR="00976605">
              <w:rPr>
                <w:b/>
              </w:rPr>
              <w:t xml:space="preserve"> </w:t>
            </w:r>
          </w:p>
          <w:p w:rsidR="00070B48" w:rsidRDefault="00070B48" w:rsidP="00070B48">
            <w:pPr>
              <w:spacing w:after="0" w:line="240" w:lineRule="auto"/>
            </w:pPr>
            <w:r>
              <w:t>Intro to Geography</w:t>
            </w:r>
          </w:p>
          <w:p w:rsidR="00070B48" w:rsidRDefault="00070B48" w:rsidP="00070B48">
            <w:pPr>
              <w:spacing w:after="0" w:line="240" w:lineRule="auto"/>
            </w:pPr>
            <w:r>
              <w:t>Stations</w:t>
            </w:r>
          </w:p>
          <w:p w:rsidR="00070B48" w:rsidRDefault="00070B48" w:rsidP="00070B48">
            <w:pPr>
              <w:pStyle w:val="ListParagraph"/>
              <w:numPr>
                <w:ilvl w:val="0"/>
                <w:numId w:val="14"/>
              </w:numPr>
              <w:spacing w:after="0" w:line="240" w:lineRule="auto"/>
            </w:pPr>
            <w:r>
              <w:t>Draw and Label Countries</w:t>
            </w:r>
          </w:p>
          <w:p w:rsidR="00070B48" w:rsidRDefault="00070B48" w:rsidP="00070B48">
            <w:pPr>
              <w:pStyle w:val="ListParagraph"/>
              <w:numPr>
                <w:ilvl w:val="0"/>
                <w:numId w:val="14"/>
              </w:numPr>
              <w:spacing w:after="0" w:line="240" w:lineRule="auto"/>
            </w:pPr>
            <w:r>
              <w:t>Physical features p.72</w:t>
            </w:r>
          </w:p>
          <w:p w:rsidR="00070B48" w:rsidRDefault="00070B48" w:rsidP="00070B48">
            <w:pPr>
              <w:pStyle w:val="ListParagraph"/>
              <w:numPr>
                <w:ilvl w:val="0"/>
                <w:numId w:val="14"/>
              </w:numPr>
              <w:spacing w:after="0" w:line="240" w:lineRule="auto"/>
            </w:pPr>
            <w:r>
              <w:t>Yellow Book p.70-77 Questions and Answers</w:t>
            </w:r>
          </w:p>
          <w:p w:rsidR="00070B48" w:rsidRDefault="00070B48" w:rsidP="00070B48">
            <w:pPr>
              <w:pStyle w:val="ListParagraph"/>
              <w:numPr>
                <w:ilvl w:val="0"/>
                <w:numId w:val="14"/>
              </w:numPr>
              <w:spacing w:after="0" w:line="240" w:lineRule="auto"/>
            </w:pPr>
            <w:r>
              <w:t>Study Island (Middle East Geography)</w:t>
            </w:r>
          </w:p>
          <w:p w:rsidR="00070B48" w:rsidRDefault="00070B48" w:rsidP="00070B48">
            <w:pPr>
              <w:pStyle w:val="ListParagraph"/>
              <w:numPr>
                <w:ilvl w:val="0"/>
                <w:numId w:val="14"/>
              </w:numPr>
              <w:spacing w:after="0" w:line="240" w:lineRule="auto"/>
            </w:pPr>
            <w:r>
              <w:lastRenderedPageBreak/>
              <w:t>Map Skills</w:t>
            </w:r>
          </w:p>
          <w:p w:rsidR="00070B48" w:rsidRDefault="00070B48" w:rsidP="00070B48">
            <w:pPr>
              <w:pStyle w:val="ListParagraph"/>
              <w:numPr>
                <w:ilvl w:val="0"/>
                <w:numId w:val="14"/>
              </w:numPr>
              <w:spacing w:after="0" w:line="240" w:lineRule="auto"/>
            </w:pPr>
            <w:r>
              <w:t>Blue Book p.75-81 questions number 221-232</w:t>
            </w:r>
          </w:p>
          <w:p w:rsidR="008D7F16" w:rsidRPr="006512A7" w:rsidRDefault="008D7F16" w:rsidP="00E110CF">
            <w:pPr>
              <w:spacing w:after="0" w:line="240" w:lineRule="auto"/>
              <w:rPr>
                <w:b/>
              </w:rPr>
            </w:pPr>
            <w:r w:rsidRPr="006512A7">
              <w:rPr>
                <w:b/>
              </w:rPr>
              <w:t>Resource/Materials:</w:t>
            </w:r>
          </w:p>
          <w:p w:rsidR="00070B48" w:rsidRDefault="00070B48" w:rsidP="00070B48">
            <w:pPr>
              <w:spacing w:after="0" w:line="240" w:lineRule="auto"/>
            </w:pPr>
            <w:r>
              <w:t>United Streaming</w:t>
            </w:r>
          </w:p>
          <w:p w:rsidR="00070B48" w:rsidRDefault="00070B48" w:rsidP="00070B48">
            <w:pPr>
              <w:spacing w:after="0" w:line="240" w:lineRule="auto"/>
            </w:pPr>
            <w:r>
              <w:t>Yellow Book</w:t>
            </w:r>
          </w:p>
          <w:p w:rsidR="00070B48" w:rsidRDefault="00070B48" w:rsidP="00070B48">
            <w:pPr>
              <w:spacing w:after="0" w:line="240" w:lineRule="auto"/>
            </w:pPr>
            <w:r>
              <w:t>Blue Book</w:t>
            </w:r>
          </w:p>
          <w:p w:rsidR="00070B48" w:rsidRDefault="00070B48" w:rsidP="00070B48">
            <w:pPr>
              <w:spacing w:after="0" w:line="240" w:lineRule="auto"/>
            </w:pPr>
            <w:r>
              <w:t>Map Skills Worksheet</w:t>
            </w:r>
          </w:p>
          <w:p w:rsidR="000A3F66" w:rsidRPr="004761EB" w:rsidRDefault="00070B48" w:rsidP="00070B48">
            <w:pPr>
              <w:spacing w:after="0" w:line="240" w:lineRule="auto"/>
            </w:pPr>
            <w:r>
              <w:t>Overhead and Projector</w:t>
            </w:r>
          </w:p>
        </w:tc>
        <w:tc>
          <w:tcPr>
            <w:tcW w:w="2988" w:type="dxa"/>
            <w:shd w:val="clear" w:color="auto" w:fill="auto"/>
          </w:tcPr>
          <w:p w:rsidR="008D7F16" w:rsidRDefault="008D7F16" w:rsidP="008D7F16">
            <w:pPr>
              <w:spacing w:after="0" w:line="240" w:lineRule="auto"/>
              <w:rPr>
                <w:b/>
              </w:rPr>
            </w:pPr>
            <w:r w:rsidRPr="006512A7">
              <w:rPr>
                <w:b/>
              </w:rPr>
              <w:lastRenderedPageBreak/>
              <w:t xml:space="preserve">Mini Lesson:  </w:t>
            </w:r>
          </w:p>
          <w:p w:rsidR="004761EB" w:rsidRDefault="00070B48" w:rsidP="008D7F16">
            <w:pPr>
              <w:spacing w:after="0" w:line="240" w:lineRule="auto"/>
            </w:pPr>
            <w:r>
              <w:t>Writing Task</w:t>
            </w:r>
            <w:r w:rsidR="0040785B">
              <w:t xml:space="preserve"> about the brown bag project. Why these things apply to your life. </w:t>
            </w:r>
          </w:p>
          <w:p w:rsidR="0040785B" w:rsidRDefault="0040785B" w:rsidP="008D7F16">
            <w:pPr>
              <w:spacing w:after="0" w:line="240" w:lineRule="auto"/>
            </w:pPr>
          </w:p>
          <w:p w:rsidR="0040785B" w:rsidRDefault="0040785B" w:rsidP="008D7F16">
            <w:pPr>
              <w:spacing w:after="0" w:line="240" w:lineRule="auto"/>
            </w:pPr>
            <w:r>
              <w:t>Brown Bag-5 things that represent how your family fits into the community-</w:t>
            </w:r>
          </w:p>
          <w:p w:rsidR="0040785B" w:rsidRDefault="0040785B" w:rsidP="0040785B">
            <w:pPr>
              <w:pStyle w:val="ListParagraph"/>
              <w:numPr>
                <w:ilvl w:val="0"/>
                <w:numId w:val="15"/>
              </w:numPr>
              <w:spacing w:after="0" w:line="240" w:lineRule="auto"/>
            </w:pPr>
            <w:r>
              <w:t>Government in the family</w:t>
            </w:r>
          </w:p>
          <w:p w:rsidR="0040785B" w:rsidRDefault="0040785B" w:rsidP="0040785B">
            <w:pPr>
              <w:pStyle w:val="ListParagraph"/>
              <w:numPr>
                <w:ilvl w:val="0"/>
                <w:numId w:val="15"/>
              </w:numPr>
              <w:spacing w:after="0" w:line="240" w:lineRule="auto"/>
            </w:pPr>
            <w:r>
              <w:lastRenderedPageBreak/>
              <w:t>Economics in the Family</w:t>
            </w:r>
          </w:p>
          <w:p w:rsidR="0040785B" w:rsidRDefault="0040785B" w:rsidP="0040785B">
            <w:pPr>
              <w:pStyle w:val="ListParagraph"/>
              <w:numPr>
                <w:ilvl w:val="0"/>
                <w:numId w:val="15"/>
              </w:numPr>
              <w:spacing w:after="0" w:line="240" w:lineRule="auto"/>
            </w:pPr>
            <w:r>
              <w:t>Religion</w:t>
            </w:r>
          </w:p>
          <w:p w:rsidR="0040785B" w:rsidRDefault="0040785B" w:rsidP="0040785B">
            <w:pPr>
              <w:pStyle w:val="ListParagraph"/>
              <w:numPr>
                <w:ilvl w:val="0"/>
                <w:numId w:val="15"/>
              </w:numPr>
              <w:spacing w:after="0" w:line="240" w:lineRule="auto"/>
            </w:pPr>
            <w:r>
              <w:t>Community things</w:t>
            </w:r>
          </w:p>
          <w:p w:rsidR="0040785B" w:rsidRDefault="0040785B" w:rsidP="0040785B">
            <w:pPr>
              <w:pStyle w:val="ListParagraph"/>
              <w:numPr>
                <w:ilvl w:val="0"/>
                <w:numId w:val="15"/>
              </w:numPr>
              <w:spacing w:after="0" w:line="240" w:lineRule="auto"/>
            </w:pPr>
            <w:r>
              <w:t>Community things</w:t>
            </w:r>
          </w:p>
          <w:p w:rsidR="001C5DF8" w:rsidRPr="008E1745" w:rsidRDefault="001C5DF8" w:rsidP="001C5DF8">
            <w:pPr>
              <w:spacing w:after="0" w:line="240" w:lineRule="auto"/>
            </w:pPr>
          </w:p>
          <w:p w:rsidR="008D7F16" w:rsidRPr="006512A7" w:rsidRDefault="008D7F16" w:rsidP="008D7F16">
            <w:pPr>
              <w:spacing w:after="0" w:line="240" w:lineRule="auto"/>
              <w:rPr>
                <w:b/>
              </w:rPr>
            </w:pPr>
            <w:r w:rsidRPr="006512A7">
              <w:rPr>
                <w:b/>
              </w:rPr>
              <w:t>Resource/Materials:</w:t>
            </w:r>
          </w:p>
          <w:p w:rsidR="00544F8D" w:rsidRDefault="00544F8D" w:rsidP="00544F8D">
            <w:pPr>
              <w:spacing w:after="0" w:line="240" w:lineRule="auto"/>
            </w:pPr>
          </w:p>
          <w:p w:rsidR="00AB6231" w:rsidRPr="00F7441A" w:rsidRDefault="00AB6231" w:rsidP="00AB6231">
            <w:pPr>
              <w:spacing w:after="0" w:line="240" w:lineRule="auto"/>
            </w:pPr>
          </w:p>
        </w:tc>
      </w:tr>
      <w:tr w:rsidR="003C1394" w:rsidRPr="006512A7" w:rsidTr="00E92382">
        <w:trPr>
          <w:trHeight w:val="1178"/>
        </w:trPr>
        <w:tc>
          <w:tcPr>
            <w:tcW w:w="2628" w:type="dxa"/>
            <w:shd w:val="clear" w:color="auto" w:fill="auto"/>
          </w:tcPr>
          <w:p w:rsidR="008D7F16" w:rsidRPr="001C5DF8" w:rsidRDefault="001C5DF8" w:rsidP="00FD07BD">
            <w:pPr>
              <w:spacing w:after="0" w:line="240" w:lineRule="auto"/>
              <w:rPr>
                <w:b/>
              </w:rPr>
            </w:pPr>
            <w:r>
              <w:rPr>
                <w:b/>
              </w:rPr>
              <w:lastRenderedPageBreak/>
              <w:t>Differentiation:</w:t>
            </w:r>
          </w:p>
          <w:p w:rsidR="00B163C3" w:rsidRDefault="001C5DF8" w:rsidP="008E1745">
            <w:pPr>
              <w:spacing w:after="0" w:line="240" w:lineRule="auto"/>
              <w:rPr>
                <w:i/>
                <w:sz w:val="18"/>
              </w:rPr>
            </w:pPr>
            <w:r>
              <w:rPr>
                <w:i/>
                <w:sz w:val="18"/>
              </w:rPr>
              <w:t>Content/Process/Product:</w:t>
            </w:r>
          </w:p>
          <w:p w:rsidR="001C5DF8" w:rsidRDefault="001C5DF8" w:rsidP="008E1745">
            <w:pPr>
              <w:spacing w:after="0" w:line="240" w:lineRule="auto"/>
              <w:rPr>
                <w:i/>
                <w:sz w:val="18"/>
              </w:rPr>
            </w:pPr>
            <w:r>
              <w:rPr>
                <w:i/>
                <w:sz w:val="18"/>
              </w:rPr>
              <w:t>Grouping Strategy:</w:t>
            </w:r>
          </w:p>
          <w:p w:rsidR="001C5DF8" w:rsidRPr="001C5DF8" w:rsidRDefault="001C5DF8" w:rsidP="008E1745">
            <w:pPr>
              <w:spacing w:after="0" w:line="240" w:lineRule="auto"/>
              <w:rPr>
                <w:i/>
                <w:sz w:val="18"/>
              </w:rPr>
            </w:pPr>
            <w:r>
              <w:rPr>
                <w:i/>
                <w:sz w:val="18"/>
              </w:rPr>
              <w:t>Assessment:</w:t>
            </w:r>
          </w:p>
        </w:tc>
        <w:tc>
          <w:tcPr>
            <w:tcW w:w="2970" w:type="dxa"/>
            <w:gridSpan w:val="2"/>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Grouping Strategy:</w:t>
            </w:r>
            <w:r w:rsidR="00070B48">
              <w:rPr>
                <w:i/>
                <w:sz w:val="18"/>
              </w:rPr>
              <w:t xml:space="preserve"> Group by ability</w:t>
            </w:r>
          </w:p>
          <w:p w:rsidR="00B163C3" w:rsidRDefault="0040785B" w:rsidP="00070B48">
            <w:pPr>
              <w:spacing w:after="0" w:line="240" w:lineRule="auto"/>
              <w:rPr>
                <w:i/>
                <w:sz w:val="18"/>
              </w:rPr>
            </w:pPr>
            <w:r>
              <w:rPr>
                <w:i/>
                <w:sz w:val="18"/>
              </w:rPr>
              <w:t>Product Differentiation for Station 2 More in depth information</w:t>
            </w:r>
          </w:p>
          <w:p w:rsidR="00E92382" w:rsidRDefault="00E92382" w:rsidP="00070B48">
            <w:pPr>
              <w:spacing w:after="0" w:line="240" w:lineRule="auto"/>
              <w:rPr>
                <w:i/>
                <w:sz w:val="18"/>
              </w:rPr>
            </w:pPr>
            <w:r>
              <w:rPr>
                <w:i/>
                <w:sz w:val="18"/>
              </w:rPr>
              <w:t>Small group read aloud</w:t>
            </w:r>
          </w:p>
          <w:p w:rsidR="00E92382" w:rsidRDefault="00E92382" w:rsidP="00070B48">
            <w:pPr>
              <w:spacing w:after="0" w:line="240" w:lineRule="auto"/>
              <w:rPr>
                <w:i/>
                <w:sz w:val="18"/>
              </w:rPr>
            </w:pPr>
            <w:r>
              <w:rPr>
                <w:i/>
                <w:sz w:val="18"/>
              </w:rPr>
              <w:t>Reduced Answers on Study Island</w:t>
            </w:r>
          </w:p>
          <w:p w:rsidR="00E92382" w:rsidRPr="00D139D9" w:rsidRDefault="00E92382" w:rsidP="00070B48">
            <w:pPr>
              <w:spacing w:after="0" w:line="240" w:lineRule="auto"/>
            </w:pPr>
            <w:r>
              <w:rPr>
                <w:i/>
                <w:sz w:val="18"/>
              </w:rPr>
              <w:t>Study Materials will be provided for students with IEPS and 504s</w:t>
            </w:r>
          </w:p>
        </w:tc>
        <w:tc>
          <w:tcPr>
            <w:tcW w:w="3206" w:type="dxa"/>
            <w:shd w:val="clear" w:color="auto" w:fill="auto"/>
          </w:tcPr>
          <w:p w:rsidR="008D7F16" w:rsidRDefault="001C5DF8" w:rsidP="00FD07BD">
            <w:pPr>
              <w:spacing w:after="0" w:line="240" w:lineRule="auto"/>
              <w:rPr>
                <w:b/>
              </w:rPr>
            </w:pPr>
            <w:r>
              <w:rPr>
                <w:b/>
              </w:rPr>
              <w:t>Differentiation:</w:t>
            </w:r>
          </w:p>
          <w:p w:rsidR="0040785B" w:rsidRDefault="0040785B" w:rsidP="0040785B">
            <w:pPr>
              <w:spacing w:after="0" w:line="240" w:lineRule="auto"/>
              <w:rPr>
                <w:i/>
                <w:sz w:val="18"/>
              </w:rPr>
            </w:pPr>
            <w:r>
              <w:rPr>
                <w:i/>
                <w:sz w:val="18"/>
              </w:rPr>
              <w:t>Grouping Strategy: Group by ability</w:t>
            </w:r>
          </w:p>
          <w:p w:rsidR="008D7F16" w:rsidRDefault="00070B48" w:rsidP="001C5DF8">
            <w:pPr>
              <w:spacing w:after="0" w:line="240" w:lineRule="auto"/>
              <w:rPr>
                <w:rFonts w:ascii="Bell MT" w:hAnsi="Bell MT"/>
                <w:b/>
                <w:i/>
                <w:sz w:val="18"/>
                <w:szCs w:val="18"/>
              </w:rPr>
            </w:pPr>
            <w:r>
              <w:rPr>
                <w:i/>
                <w:sz w:val="18"/>
              </w:rPr>
              <w:t>Product Differentiation for Station 2 More in depth information.</w:t>
            </w:r>
          </w:p>
          <w:p w:rsidR="00E92382" w:rsidRDefault="00E92382" w:rsidP="00E92382">
            <w:pPr>
              <w:spacing w:after="0" w:line="240" w:lineRule="auto"/>
              <w:rPr>
                <w:i/>
                <w:sz w:val="18"/>
              </w:rPr>
            </w:pPr>
            <w:r>
              <w:rPr>
                <w:i/>
                <w:sz w:val="18"/>
              </w:rPr>
              <w:t>Small group read aloud</w:t>
            </w:r>
          </w:p>
          <w:p w:rsidR="00E92382" w:rsidRDefault="00E92382" w:rsidP="00E92382">
            <w:pPr>
              <w:spacing w:after="0" w:line="240" w:lineRule="auto"/>
              <w:rPr>
                <w:i/>
                <w:sz w:val="18"/>
              </w:rPr>
            </w:pPr>
            <w:r>
              <w:rPr>
                <w:i/>
                <w:sz w:val="18"/>
              </w:rPr>
              <w:t>Reduced Answers on Study Island</w:t>
            </w:r>
          </w:p>
          <w:p w:rsidR="00544F8D" w:rsidRPr="003C1AA7" w:rsidRDefault="00E92382" w:rsidP="00E92382">
            <w:pPr>
              <w:spacing w:after="0" w:line="240" w:lineRule="auto"/>
              <w:rPr>
                <w:rFonts w:ascii="Bell MT" w:hAnsi="Bell MT"/>
                <w:sz w:val="18"/>
                <w:szCs w:val="18"/>
              </w:rPr>
            </w:pPr>
            <w:r>
              <w:rPr>
                <w:i/>
                <w:sz w:val="18"/>
              </w:rPr>
              <w:t>Study Materials will be provided for students with IEPS and 504s</w:t>
            </w:r>
          </w:p>
        </w:tc>
        <w:tc>
          <w:tcPr>
            <w:tcW w:w="3060" w:type="dxa"/>
            <w:shd w:val="clear" w:color="auto" w:fill="auto"/>
          </w:tcPr>
          <w:p w:rsidR="008D7F16" w:rsidRDefault="001C5DF8" w:rsidP="00FD07BD">
            <w:pPr>
              <w:spacing w:after="0" w:line="240" w:lineRule="auto"/>
              <w:rPr>
                <w:b/>
              </w:rPr>
            </w:pPr>
            <w:r>
              <w:rPr>
                <w:b/>
              </w:rPr>
              <w:t>Differentiation:</w:t>
            </w:r>
          </w:p>
          <w:p w:rsidR="0040785B" w:rsidRDefault="0040785B" w:rsidP="0040785B">
            <w:pPr>
              <w:spacing w:after="0" w:line="240" w:lineRule="auto"/>
              <w:rPr>
                <w:i/>
                <w:sz w:val="18"/>
              </w:rPr>
            </w:pPr>
            <w:r>
              <w:rPr>
                <w:i/>
                <w:sz w:val="18"/>
              </w:rPr>
              <w:t>Grouping Strategy: Group by ability</w:t>
            </w:r>
          </w:p>
          <w:p w:rsidR="0040785B" w:rsidRDefault="0040785B" w:rsidP="0040785B">
            <w:pPr>
              <w:spacing w:after="0" w:line="240" w:lineRule="auto"/>
              <w:rPr>
                <w:rFonts w:ascii="Bell MT" w:hAnsi="Bell MT"/>
                <w:b/>
                <w:i/>
                <w:sz w:val="18"/>
                <w:szCs w:val="18"/>
              </w:rPr>
            </w:pPr>
            <w:r>
              <w:rPr>
                <w:i/>
                <w:sz w:val="18"/>
              </w:rPr>
              <w:t>Product Differentiation for Station 2 More in depth information.</w:t>
            </w:r>
          </w:p>
          <w:p w:rsidR="00E92382" w:rsidRDefault="00E92382" w:rsidP="00E92382">
            <w:pPr>
              <w:spacing w:after="0" w:line="240" w:lineRule="auto"/>
              <w:rPr>
                <w:i/>
                <w:sz w:val="18"/>
              </w:rPr>
            </w:pPr>
            <w:r>
              <w:rPr>
                <w:i/>
                <w:sz w:val="18"/>
              </w:rPr>
              <w:t>Small group read aloud</w:t>
            </w:r>
          </w:p>
          <w:p w:rsidR="00E92382" w:rsidRDefault="00E92382" w:rsidP="00E92382">
            <w:pPr>
              <w:spacing w:after="0" w:line="240" w:lineRule="auto"/>
              <w:rPr>
                <w:i/>
                <w:sz w:val="18"/>
              </w:rPr>
            </w:pPr>
            <w:r>
              <w:rPr>
                <w:i/>
                <w:sz w:val="18"/>
              </w:rPr>
              <w:t>Reduced Answers on Study Island</w:t>
            </w:r>
          </w:p>
          <w:p w:rsidR="00F6322C" w:rsidRPr="00541789" w:rsidRDefault="00E92382" w:rsidP="00E92382">
            <w:pPr>
              <w:spacing w:after="0" w:line="240" w:lineRule="auto"/>
              <w:rPr>
                <w:sz w:val="18"/>
              </w:rPr>
            </w:pPr>
            <w:r>
              <w:rPr>
                <w:i/>
                <w:sz w:val="18"/>
              </w:rPr>
              <w:t>Study Materials will be provided for students with IEPS and 504s</w:t>
            </w:r>
          </w:p>
        </w:tc>
        <w:tc>
          <w:tcPr>
            <w:tcW w:w="2988" w:type="dxa"/>
            <w:shd w:val="clear" w:color="auto" w:fill="auto"/>
          </w:tcPr>
          <w:p w:rsidR="008D7F16" w:rsidRDefault="001C5DF8" w:rsidP="00FD07BD">
            <w:pPr>
              <w:spacing w:after="0" w:line="240" w:lineRule="auto"/>
              <w:rPr>
                <w:b/>
              </w:rPr>
            </w:pPr>
            <w:r>
              <w:rPr>
                <w:b/>
              </w:rPr>
              <w:t>Differentiation:</w:t>
            </w:r>
          </w:p>
          <w:p w:rsidR="0040785B" w:rsidRDefault="0040785B" w:rsidP="0040785B">
            <w:pPr>
              <w:spacing w:after="0" w:line="240" w:lineRule="auto"/>
              <w:rPr>
                <w:i/>
                <w:sz w:val="18"/>
              </w:rPr>
            </w:pPr>
            <w:r>
              <w:rPr>
                <w:i/>
                <w:sz w:val="18"/>
              </w:rPr>
              <w:t>Grouping Strategy: Group by ability</w:t>
            </w:r>
          </w:p>
          <w:p w:rsidR="0040785B" w:rsidRDefault="0040785B" w:rsidP="0040785B">
            <w:pPr>
              <w:spacing w:after="0" w:line="240" w:lineRule="auto"/>
              <w:rPr>
                <w:rFonts w:ascii="Bell MT" w:hAnsi="Bell MT"/>
                <w:b/>
                <w:i/>
                <w:sz w:val="18"/>
                <w:szCs w:val="18"/>
              </w:rPr>
            </w:pPr>
            <w:r>
              <w:rPr>
                <w:i/>
                <w:sz w:val="18"/>
              </w:rPr>
              <w:t>Product Differentiation for Station 2 More in depth information.</w:t>
            </w:r>
          </w:p>
          <w:p w:rsidR="00E92382" w:rsidRDefault="00E92382" w:rsidP="00E92382">
            <w:pPr>
              <w:spacing w:after="0" w:line="240" w:lineRule="auto"/>
              <w:rPr>
                <w:i/>
                <w:sz w:val="18"/>
              </w:rPr>
            </w:pPr>
            <w:r>
              <w:rPr>
                <w:i/>
                <w:sz w:val="18"/>
              </w:rPr>
              <w:t>Small group read aloud</w:t>
            </w:r>
          </w:p>
          <w:p w:rsidR="00E92382" w:rsidRDefault="00E92382" w:rsidP="00E92382">
            <w:pPr>
              <w:spacing w:after="0" w:line="240" w:lineRule="auto"/>
              <w:rPr>
                <w:i/>
                <w:sz w:val="18"/>
              </w:rPr>
            </w:pPr>
            <w:r>
              <w:rPr>
                <w:i/>
                <w:sz w:val="18"/>
              </w:rPr>
              <w:t>Reduced Answers on Study Island</w:t>
            </w:r>
          </w:p>
          <w:p w:rsidR="00915F60" w:rsidRPr="00FD07BD" w:rsidRDefault="00E92382" w:rsidP="00E92382">
            <w:pPr>
              <w:spacing w:after="0" w:line="240" w:lineRule="auto"/>
              <w:rPr>
                <w:rFonts w:ascii="Bell MT" w:hAnsi="Bell MT"/>
                <w:b/>
                <w:i/>
                <w:sz w:val="18"/>
                <w:szCs w:val="18"/>
              </w:rPr>
            </w:pPr>
            <w:r>
              <w:rPr>
                <w:i/>
                <w:sz w:val="18"/>
              </w:rPr>
              <w:t>Study Materials will be provided for students with IEPS and 504s</w:t>
            </w:r>
          </w:p>
        </w:tc>
      </w:tr>
      <w:tr w:rsidR="003C1394" w:rsidRPr="006512A7" w:rsidTr="00E92382">
        <w:trPr>
          <w:trHeight w:val="1286"/>
        </w:trPr>
        <w:tc>
          <w:tcPr>
            <w:tcW w:w="262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Pre-Test: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Post-Test:</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Formative:</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Summative:</w:t>
            </w:r>
          </w:p>
          <w:p w:rsidR="001C5DF8" w:rsidRPr="00BA49DC" w:rsidRDefault="001C5DF8" w:rsidP="008565C6">
            <w:pPr>
              <w:spacing w:after="0" w:line="240" w:lineRule="auto"/>
              <w:rPr>
                <w:rFonts w:ascii="Bell MT" w:hAnsi="Bell MT"/>
                <w:i/>
                <w:sz w:val="18"/>
                <w:szCs w:val="18"/>
              </w:rPr>
            </w:pPr>
            <w:r w:rsidRPr="00BA49DC">
              <w:rPr>
                <w:rFonts w:ascii="Bell MT" w:hAnsi="Bell MT"/>
                <w:i/>
                <w:sz w:val="18"/>
                <w:szCs w:val="18"/>
              </w:rPr>
              <w:t>Performance Based:</w:t>
            </w:r>
          </w:p>
          <w:p w:rsidR="008D7F16" w:rsidRPr="006512A7" w:rsidRDefault="008D7F16" w:rsidP="008565C6">
            <w:pPr>
              <w:spacing w:after="0" w:line="240" w:lineRule="auto"/>
              <w:rPr>
                <w:b/>
              </w:rPr>
            </w:pPr>
          </w:p>
        </w:tc>
        <w:tc>
          <w:tcPr>
            <w:tcW w:w="297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BA49DC" w:rsidRDefault="00E92382" w:rsidP="00E92382">
            <w:pPr>
              <w:spacing w:after="0" w:line="240" w:lineRule="auto"/>
              <w:rPr>
                <w:rFonts w:ascii="Bell MT" w:hAnsi="Bell MT"/>
                <w:i/>
                <w:sz w:val="18"/>
                <w:szCs w:val="18"/>
              </w:rPr>
            </w:pPr>
            <w:r w:rsidRPr="00BA49DC">
              <w:rPr>
                <w:rFonts w:ascii="Bell MT" w:hAnsi="Bell MT"/>
                <w:i/>
                <w:sz w:val="18"/>
                <w:szCs w:val="18"/>
              </w:rPr>
              <w:t>Formative:</w:t>
            </w:r>
          </w:p>
          <w:p w:rsidR="001C5DF8" w:rsidRDefault="00E92382" w:rsidP="00E92382">
            <w:pPr>
              <w:spacing w:after="0" w:line="240" w:lineRule="auto"/>
              <w:rPr>
                <w:rFonts w:ascii="Bell MT" w:hAnsi="Bell MT"/>
                <w:b/>
                <w:i/>
                <w:sz w:val="18"/>
                <w:szCs w:val="18"/>
              </w:rPr>
            </w:pPr>
            <w:r>
              <w:rPr>
                <w:rFonts w:ascii="Bell MT" w:hAnsi="Bell MT"/>
                <w:b/>
                <w:i/>
                <w:sz w:val="18"/>
                <w:szCs w:val="18"/>
              </w:rPr>
              <w:t>Have they completed the stations?</w:t>
            </w:r>
          </w:p>
          <w:p w:rsidR="00E92382" w:rsidRPr="006512A7" w:rsidRDefault="00E92382" w:rsidP="00E92382">
            <w:pPr>
              <w:spacing w:after="0" w:line="240" w:lineRule="auto"/>
              <w:rPr>
                <w:b/>
              </w:rPr>
            </w:pPr>
            <w:r>
              <w:rPr>
                <w:rFonts w:ascii="Bell MT" w:hAnsi="Bell MT"/>
                <w:b/>
                <w:i/>
                <w:sz w:val="18"/>
                <w:szCs w:val="18"/>
              </w:rPr>
              <w:t xml:space="preserve">Pretest </w:t>
            </w:r>
            <w:proofErr w:type="spellStart"/>
            <w:r>
              <w:rPr>
                <w:rFonts w:ascii="Bell MT" w:hAnsi="Bell MT"/>
                <w:b/>
                <w:i/>
                <w:sz w:val="18"/>
                <w:szCs w:val="18"/>
              </w:rPr>
              <w:t>Studyguide</w:t>
            </w:r>
            <w:proofErr w:type="spellEnd"/>
          </w:p>
        </w:tc>
        <w:tc>
          <w:tcPr>
            <w:tcW w:w="3206"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Formative:</w:t>
            </w:r>
          </w:p>
          <w:p w:rsidR="004761EB" w:rsidRPr="006870EB" w:rsidRDefault="00E92382" w:rsidP="00E92382">
            <w:pPr>
              <w:spacing w:after="0" w:line="240" w:lineRule="auto"/>
              <w:rPr>
                <w:rFonts w:ascii="Bell MT" w:hAnsi="Bell MT"/>
                <w:b/>
                <w:i/>
                <w:sz w:val="18"/>
                <w:szCs w:val="18"/>
              </w:rPr>
            </w:pPr>
            <w:r>
              <w:rPr>
                <w:rFonts w:ascii="Bell MT" w:hAnsi="Bell MT"/>
                <w:b/>
                <w:i/>
                <w:sz w:val="18"/>
                <w:szCs w:val="18"/>
              </w:rPr>
              <w:t>Have they completed the stations?</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E92382" w:rsidRPr="00BA49DC" w:rsidRDefault="00E92382" w:rsidP="00E92382">
            <w:pPr>
              <w:spacing w:after="0" w:line="240" w:lineRule="auto"/>
              <w:rPr>
                <w:rFonts w:ascii="Bell MT" w:hAnsi="Bell MT"/>
                <w:i/>
                <w:sz w:val="18"/>
                <w:szCs w:val="18"/>
              </w:rPr>
            </w:pPr>
            <w:r w:rsidRPr="00BA49DC">
              <w:rPr>
                <w:rFonts w:ascii="Bell MT" w:hAnsi="Bell MT"/>
                <w:i/>
                <w:sz w:val="18"/>
                <w:szCs w:val="18"/>
              </w:rPr>
              <w:t>Formative:</w:t>
            </w:r>
          </w:p>
          <w:p w:rsidR="008E1745" w:rsidRPr="006512A7" w:rsidRDefault="00E92382" w:rsidP="00E92382">
            <w:pPr>
              <w:spacing w:after="0" w:line="240" w:lineRule="auto"/>
              <w:rPr>
                <w:b/>
              </w:rPr>
            </w:pPr>
            <w:r>
              <w:rPr>
                <w:rFonts w:ascii="Bell MT" w:hAnsi="Bell MT"/>
                <w:b/>
                <w:i/>
                <w:sz w:val="18"/>
                <w:szCs w:val="18"/>
              </w:rPr>
              <w:t>Have they completed the stations?</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1C5DF8" w:rsidP="001C5DF8">
            <w:pPr>
              <w:spacing w:after="0" w:line="240" w:lineRule="auto"/>
              <w:rPr>
                <w:rFonts w:ascii="Bell MT" w:hAnsi="Bell MT"/>
                <w:i/>
                <w:sz w:val="18"/>
                <w:szCs w:val="18"/>
              </w:rPr>
            </w:pPr>
            <w:r w:rsidRPr="00BA49DC">
              <w:rPr>
                <w:rFonts w:ascii="Bell MT" w:hAnsi="Bell MT"/>
                <w:i/>
                <w:sz w:val="18"/>
                <w:szCs w:val="18"/>
              </w:rPr>
              <w:t>Performance Based:</w:t>
            </w:r>
            <w:r w:rsidR="00643521">
              <w:rPr>
                <w:rFonts w:ascii="Bell MT" w:hAnsi="Bell MT"/>
                <w:i/>
                <w:sz w:val="18"/>
                <w:szCs w:val="18"/>
              </w:rPr>
              <w:t xml:space="preserve"> Brown bag- Writing Assignment</w:t>
            </w:r>
          </w:p>
          <w:p w:rsidR="008D7F16" w:rsidRPr="006512A7" w:rsidRDefault="008D7F16" w:rsidP="008565C6">
            <w:pPr>
              <w:spacing w:after="0" w:line="240" w:lineRule="auto"/>
              <w:rPr>
                <w:b/>
              </w:rPr>
            </w:pPr>
          </w:p>
        </w:tc>
      </w:tr>
      <w:tr w:rsidR="003C1394" w:rsidRPr="006512A7" w:rsidTr="00E92382">
        <w:trPr>
          <w:trHeight w:val="818"/>
        </w:trPr>
        <w:tc>
          <w:tcPr>
            <w:tcW w:w="262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DE2ED5" w:rsidP="00FC20FD">
            <w:pPr>
              <w:spacing w:after="0" w:line="240" w:lineRule="auto"/>
            </w:pPr>
          </w:p>
        </w:tc>
        <w:tc>
          <w:tcPr>
            <w:tcW w:w="297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E92382" w:rsidP="00FF7733">
            <w:pPr>
              <w:spacing w:after="0" w:line="240" w:lineRule="auto"/>
            </w:pPr>
            <w:r>
              <w:t>Gather items for brown bag project</w:t>
            </w:r>
          </w:p>
        </w:tc>
        <w:tc>
          <w:tcPr>
            <w:tcW w:w="3206"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E92382" w:rsidP="00544F8D">
            <w:pPr>
              <w:spacing w:after="0" w:line="240" w:lineRule="auto"/>
            </w:pPr>
            <w:r>
              <w:t>Gather items for brown bag project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FF7733">
            <w:pPr>
              <w:spacing w:after="0" w:line="240" w:lineRule="auto"/>
            </w:pPr>
            <w:r>
              <w:t xml:space="preserve"> </w:t>
            </w:r>
            <w:r w:rsidR="00E92382">
              <w:t>Gather items for brown bag project</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E92382" w:rsidP="00CD4329">
            <w:pPr>
              <w:spacing w:after="0" w:line="240" w:lineRule="auto"/>
            </w:pPr>
            <w:r>
              <w:t>Study for map test on Wednesday,  September 4, 2013</w:t>
            </w: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C2" w:rsidRDefault="00074DC2" w:rsidP="0039321F">
      <w:pPr>
        <w:spacing w:after="0" w:line="240" w:lineRule="auto"/>
      </w:pPr>
      <w:r>
        <w:separator/>
      </w:r>
    </w:p>
  </w:endnote>
  <w:endnote w:type="continuationSeparator" w:id="0">
    <w:p w:rsidR="00074DC2" w:rsidRDefault="00074DC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C2" w:rsidRDefault="00074DC2" w:rsidP="0039321F">
      <w:pPr>
        <w:spacing w:after="0" w:line="240" w:lineRule="auto"/>
      </w:pPr>
      <w:r>
        <w:separator/>
      </w:r>
    </w:p>
  </w:footnote>
  <w:footnote w:type="continuationSeparator" w:id="0">
    <w:p w:rsidR="00074DC2" w:rsidRDefault="00074DC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4DC2"/>
    <w:rsid w:val="0007650B"/>
    <w:rsid w:val="000A3F66"/>
    <w:rsid w:val="000A6715"/>
    <w:rsid w:val="001057B1"/>
    <w:rsid w:val="00160378"/>
    <w:rsid w:val="00171F9E"/>
    <w:rsid w:val="00195077"/>
    <w:rsid w:val="001C5DF8"/>
    <w:rsid w:val="001D14C8"/>
    <w:rsid w:val="00280196"/>
    <w:rsid w:val="00284E61"/>
    <w:rsid w:val="002E2F1C"/>
    <w:rsid w:val="0030281F"/>
    <w:rsid w:val="003217E6"/>
    <w:rsid w:val="00382B21"/>
    <w:rsid w:val="0039321F"/>
    <w:rsid w:val="00394982"/>
    <w:rsid w:val="003C1394"/>
    <w:rsid w:val="003C1AA7"/>
    <w:rsid w:val="003E069B"/>
    <w:rsid w:val="003F19B2"/>
    <w:rsid w:val="0040785B"/>
    <w:rsid w:val="004171E9"/>
    <w:rsid w:val="004430A0"/>
    <w:rsid w:val="004728A3"/>
    <w:rsid w:val="004761EB"/>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71D10"/>
    <w:rsid w:val="0079406C"/>
    <w:rsid w:val="00805138"/>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Hardman</cp:lastModifiedBy>
  <cp:revision>2</cp:revision>
  <cp:lastPrinted>2013-08-07T12:46:00Z</cp:lastPrinted>
  <dcterms:created xsi:type="dcterms:W3CDTF">2013-09-05T16:01:00Z</dcterms:created>
  <dcterms:modified xsi:type="dcterms:W3CDTF">2013-09-05T16:01:00Z</dcterms:modified>
</cp:coreProperties>
</file>