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970"/>
        <w:gridCol w:w="1249"/>
        <w:gridCol w:w="1811"/>
        <w:gridCol w:w="3150"/>
        <w:gridCol w:w="2864"/>
      </w:tblGrid>
      <w:tr w:rsidR="008841B8" w:rsidRPr="008841B8" w:rsidTr="000762BB">
        <w:trPr>
          <w:trHeight w:val="288"/>
        </w:trPr>
        <w:tc>
          <w:tcPr>
            <w:tcW w:w="7027" w:type="dxa"/>
            <w:gridSpan w:val="3"/>
            <w:shd w:val="clear" w:color="auto" w:fill="auto"/>
          </w:tcPr>
          <w:p w:rsidR="008841B8" w:rsidRPr="008841B8" w:rsidRDefault="008841B8" w:rsidP="008841B8">
            <w:pPr>
              <w:spacing w:after="0" w:line="240" w:lineRule="auto"/>
              <w:rPr>
                <w:rFonts w:ascii="Calibri" w:eastAsia="Calibri" w:hAnsi="Calibri" w:cs="Times New Roman"/>
              </w:rPr>
            </w:pPr>
            <w:r w:rsidRPr="008841B8">
              <w:rPr>
                <w:rFonts w:ascii="Calibri" w:eastAsia="Calibri" w:hAnsi="Calibri" w:cs="Times New Roman"/>
                <w:b/>
                <w:u w:val="single"/>
              </w:rPr>
              <w:t>Grade Level</w:t>
            </w:r>
            <w:r w:rsidRPr="008841B8">
              <w:rPr>
                <w:rFonts w:ascii="Calibri" w:eastAsia="Calibri" w:hAnsi="Calibri" w:cs="Times New Roman"/>
              </w:rPr>
              <w:t xml:space="preserve">      7</w:t>
            </w:r>
            <w:r w:rsidRPr="008841B8">
              <w:rPr>
                <w:rFonts w:ascii="Calibri" w:eastAsia="Calibri" w:hAnsi="Calibri" w:cs="Times New Roman"/>
                <w:vertAlign w:val="superscript"/>
              </w:rPr>
              <w:t>th</w:t>
            </w:r>
            <w:r w:rsidRPr="008841B8">
              <w:rPr>
                <w:rFonts w:ascii="Calibri" w:eastAsia="Calibri" w:hAnsi="Calibri" w:cs="Times New Roman"/>
              </w:rPr>
              <w:t xml:space="preserve"> Grade</w:t>
            </w:r>
          </w:p>
        </w:tc>
        <w:tc>
          <w:tcPr>
            <w:tcW w:w="7825" w:type="dxa"/>
            <w:gridSpan w:val="3"/>
            <w:shd w:val="clear" w:color="auto" w:fill="auto"/>
          </w:tcPr>
          <w:p w:rsidR="008841B8" w:rsidRPr="008841B8" w:rsidRDefault="008841B8" w:rsidP="008841B8">
            <w:pPr>
              <w:spacing w:after="0" w:line="240" w:lineRule="auto"/>
              <w:rPr>
                <w:rFonts w:ascii="Calibri" w:eastAsia="Calibri" w:hAnsi="Calibri" w:cs="Times New Roman"/>
              </w:rPr>
            </w:pPr>
            <w:r w:rsidRPr="008841B8">
              <w:rPr>
                <w:rFonts w:ascii="Calibri" w:eastAsia="Calibri" w:hAnsi="Calibri" w:cs="Times New Roman"/>
                <w:b/>
                <w:u w:val="single"/>
              </w:rPr>
              <w:t>Teacher/Room</w:t>
            </w:r>
            <w:r w:rsidRPr="008841B8">
              <w:rPr>
                <w:rFonts w:ascii="Calibri" w:eastAsia="Calibri" w:hAnsi="Calibri" w:cs="Times New Roman"/>
              </w:rPr>
              <w:t>: Hardman, Miller                                                  Week of: November 11, 2013</w:t>
            </w:r>
          </w:p>
        </w:tc>
      </w:tr>
      <w:tr w:rsidR="008841B8" w:rsidRPr="008841B8" w:rsidTr="000762BB">
        <w:tblPrEx>
          <w:tblLook w:val="0000" w:firstRow="0" w:lastRow="0" w:firstColumn="0" w:lastColumn="0" w:noHBand="0" w:noVBand="0"/>
        </w:tblPrEx>
        <w:trPr>
          <w:trHeight w:val="144"/>
        </w:trPr>
        <w:tc>
          <w:tcPr>
            <w:tcW w:w="14852" w:type="dxa"/>
            <w:gridSpan w:val="6"/>
          </w:tcPr>
          <w:p w:rsidR="008841B8" w:rsidRPr="008841B8" w:rsidRDefault="008841B8" w:rsidP="008841B8">
            <w:pPr>
              <w:spacing w:after="0" w:line="240" w:lineRule="auto"/>
              <w:rPr>
                <w:rFonts w:ascii="Calibri" w:eastAsia="Calibri" w:hAnsi="Calibri" w:cs="Times New Roman"/>
                <w:b/>
                <w:sz w:val="24"/>
                <w:szCs w:val="24"/>
              </w:rPr>
            </w:pPr>
            <w:r w:rsidRPr="008841B8">
              <w:rPr>
                <w:rFonts w:ascii="Calibri" w:eastAsia="Calibri" w:hAnsi="Calibri" w:cs="Times New Roman"/>
                <w:b/>
                <w:sz w:val="24"/>
                <w:szCs w:val="24"/>
              </w:rPr>
              <w:t>Unit Vocabulary: Air pollution, automobile emissions, brown cloud, acid rain, World Bank, climates, monsoons, typhoons, natural resource, population density, literacy rate, population distribution, location</w:t>
            </w:r>
          </w:p>
        </w:tc>
      </w:tr>
      <w:tr w:rsidR="008841B8" w:rsidRPr="008841B8" w:rsidTr="000762BB">
        <w:tblPrEx>
          <w:tblLook w:val="0000" w:firstRow="0" w:lastRow="0" w:firstColumn="0" w:lastColumn="0" w:noHBand="0" w:noVBand="0"/>
        </w:tblPrEx>
        <w:trPr>
          <w:trHeight w:val="144"/>
        </w:trPr>
        <w:tc>
          <w:tcPr>
            <w:tcW w:w="14852" w:type="dxa"/>
            <w:gridSpan w:val="6"/>
          </w:tcPr>
          <w:p w:rsidR="008841B8" w:rsidRPr="008841B8" w:rsidRDefault="008841B8" w:rsidP="008841B8">
            <w:pPr>
              <w:spacing w:after="0" w:line="240" w:lineRule="auto"/>
              <w:rPr>
                <w:rFonts w:ascii="Calibri" w:eastAsia="Calibri" w:hAnsi="Calibri" w:cs="Times New Roman"/>
                <w:b/>
                <w:sz w:val="24"/>
                <w:szCs w:val="24"/>
              </w:rPr>
            </w:pPr>
            <w:r w:rsidRPr="008841B8">
              <w:rPr>
                <w:rFonts w:ascii="Calibri" w:eastAsia="Calibri" w:hAnsi="Calibri" w:cs="Times New Roman"/>
                <w:b/>
                <w:sz w:val="24"/>
                <w:szCs w:val="24"/>
              </w:rPr>
              <w:t>Instructional Strategies Used:  Technology, Reading and Response, Creating games, Creating graphic organizer, Map skills, Writing.</w:t>
            </w:r>
          </w:p>
        </w:tc>
      </w:tr>
      <w:tr w:rsidR="008841B8" w:rsidRPr="008841B8" w:rsidTr="000762BB">
        <w:tc>
          <w:tcPr>
            <w:tcW w:w="2808" w:type="dxa"/>
            <w:shd w:val="clear" w:color="auto" w:fill="auto"/>
          </w:tcPr>
          <w:p w:rsidR="008841B8" w:rsidRPr="008841B8" w:rsidRDefault="008841B8" w:rsidP="008841B8">
            <w:pPr>
              <w:spacing w:after="0" w:line="240" w:lineRule="auto"/>
              <w:jc w:val="center"/>
              <w:rPr>
                <w:rFonts w:ascii="Calibri" w:eastAsia="Calibri" w:hAnsi="Calibri" w:cs="Times New Roman"/>
                <w:b/>
                <w:u w:val="single"/>
              </w:rPr>
            </w:pPr>
            <w:r w:rsidRPr="008841B8">
              <w:rPr>
                <w:rFonts w:ascii="Calibri" w:eastAsia="Calibri" w:hAnsi="Calibri" w:cs="Times New Roman"/>
                <w:b/>
                <w:u w:val="single"/>
              </w:rPr>
              <w:t>Day 1</w:t>
            </w:r>
          </w:p>
        </w:tc>
        <w:tc>
          <w:tcPr>
            <w:tcW w:w="2970" w:type="dxa"/>
            <w:shd w:val="clear" w:color="auto" w:fill="auto"/>
          </w:tcPr>
          <w:p w:rsidR="008841B8" w:rsidRPr="008841B8" w:rsidRDefault="008841B8" w:rsidP="008841B8">
            <w:pPr>
              <w:spacing w:after="0" w:line="240" w:lineRule="auto"/>
              <w:jc w:val="center"/>
              <w:rPr>
                <w:rFonts w:ascii="Calibri" w:eastAsia="Calibri" w:hAnsi="Calibri" w:cs="Times New Roman"/>
                <w:b/>
                <w:u w:val="single"/>
              </w:rPr>
            </w:pPr>
            <w:r w:rsidRPr="008841B8">
              <w:rPr>
                <w:rFonts w:ascii="Calibri" w:eastAsia="Calibri" w:hAnsi="Calibri" w:cs="Times New Roman"/>
                <w:b/>
                <w:u w:val="single"/>
              </w:rPr>
              <w:t>Day 2</w:t>
            </w:r>
          </w:p>
        </w:tc>
        <w:tc>
          <w:tcPr>
            <w:tcW w:w="3060" w:type="dxa"/>
            <w:gridSpan w:val="2"/>
            <w:shd w:val="clear" w:color="auto" w:fill="auto"/>
          </w:tcPr>
          <w:p w:rsidR="008841B8" w:rsidRPr="008841B8" w:rsidRDefault="008841B8" w:rsidP="008841B8">
            <w:pPr>
              <w:spacing w:after="0" w:line="240" w:lineRule="auto"/>
              <w:jc w:val="center"/>
              <w:rPr>
                <w:rFonts w:ascii="Calibri" w:eastAsia="Calibri" w:hAnsi="Calibri" w:cs="Times New Roman"/>
                <w:b/>
                <w:u w:val="single"/>
              </w:rPr>
            </w:pPr>
            <w:r w:rsidRPr="008841B8">
              <w:rPr>
                <w:rFonts w:ascii="Calibri" w:eastAsia="Calibri" w:hAnsi="Calibri" w:cs="Times New Roman"/>
                <w:b/>
                <w:u w:val="single"/>
              </w:rPr>
              <w:t>Day 3</w:t>
            </w:r>
          </w:p>
        </w:tc>
        <w:tc>
          <w:tcPr>
            <w:tcW w:w="3150" w:type="dxa"/>
            <w:shd w:val="clear" w:color="auto" w:fill="auto"/>
          </w:tcPr>
          <w:p w:rsidR="008841B8" w:rsidRPr="008841B8" w:rsidRDefault="008841B8" w:rsidP="008841B8">
            <w:pPr>
              <w:spacing w:after="0" w:line="240" w:lineRule="auto"/>
              <w:jc w:val="center"/>
              <w:rPr>
                <w:rFonts w:ascii="Calibri" w:eastAsia="Calibri" w:hAnsi="Calibri" w:cs="Times New Roman"/>
                <w:b/>
                <w:u w:val="single"/>
              </w:rPr>
            </w:pPr>
            <w:r w:rsidRPr="008841B8">
              <w:rPr>
                <w:rFonts w:ascii="Calibri" w:eastAsia="Calibri" w:hAnsi="Calibri" w:cs="Times New Roman"/>
                <w:b/>
                <w:u w:val="single"/>
              </w:rPr>
              <w:t>Day 4</w:t>
            </w:r>
          </w:p>
        </w:tc>
        <w:tc>
          <w:tcPr>
            <w:tcW w:w="2864" w:type="dxa"/>
            <w:shd w:val="clear" w:color="auto" w:fill="auto"/>
          </w:tcPr>
          <w:p w:rsidR="008841B8" w:rsidRPr="008841B8" w:rsidRDefault="008841B8" w:rsidP="008841B8">
            <w:pPr>
              <w:spacing w:after="0" w:line="240" w:lineRule="auto"/>
              <w:jc w:val="center"/>
              <w:rPr>
                <w:rFonts w:ascii="Calibri" w:eastAsia="Calibri" w:hAnsi="Calibri" w:cs="Times New Roman"/>
                <w:b/>
                <w:u w:val="single"/>
              </w:rPr>
            </w:pPr>
            <w:r w:rsidRPr="008841B8">
              <w:rPr>
                <w:rFonts w:ascii="Calibri" w:eastAsia="Calibri" w:hAnsi="Calibri" w:cs="Times New Roman"/>
                <w:b/>
                <w:u w:val="single"/>
              </w:rPr>
              <w:t>Day 5</w:t>
            </w:r>
          </w:p>
        </w:tc>
      </w:tr>
      <w:tr w:rsidR="008841B8" w:rsidRPr="008841B8" w:rsidTr="000762BB">
        <w:trPr>
          <w:trHeight w:val="746"/>
        </w:trPr>
        <w:tc>
          <w:tcPr>
            <w:tcW w:w="2808" w:type="dxa"/>
            <w:shd w:val="clear" w:color="auto" w:fill="auto"/>
          </w:tcPr>
          <w:p w:rsidR="008841B8" w:rsidRDefault="008841B8" w:rsidP="000762BB">
            <w:pPr>
              <w:spacing w:after="0" w:line="240" w:lineRule="auto"/>
            </w:pPr>
            <w:r>
              <w:rPr>
                <w:b/>
              </w:rPr>
              <w:t xml:space="preserve">Common Core </w:t>
            </w:r>
            <w:r w:rsidRPr="006512A7">
              <w:rPr>
                <w:b/>
              </w:rPr>
              <w:t>Standard(s)</w:t>
            </w:r>
            <w:r>
              <w:t>:</w:t>
            </w:r>
          </w:p>
          <w:p w:rsidR="008841B8" w:rsidRPr="00A64E04" w:rsidRDefault="008841B8" w:rsidP="000762BB">
            <w:pPr>
              <w:pStyle w:val="Default"/>
              <w:rPr>
                <w:sz w:val="23"/>
                <w:szCs w:val="23"/>
              </w:rPr>
            </w:pPr>
            <w:r w:rsidRPr="00A64E04">
              <w:rPr>
                <w:sz w:val="23"/>
                <w:szCs w:val="23"/>
              </w:rPr>
              <w:t xml:space="preserve">SS7G10 The student will discuss environmental issues across Southern and Eastern Asia. </w:t>
            </w:r>
          </w:p>
          <w:p w:rsidR="008841B8" w:rsidRPr="00A64E04" w:rsidRDefault="008841B8" w:rsidP="000762BB">
            <w:pPr>
              <w:pStyle w:val="Default"/>
              <w:rPr>
                <w:sz w:val="23"/>
                <w:szCs w:val="23"/>
              </w:rPr>
            </w:pPr>
            <w:r w:rsidRPr="00A64E04">
              <w:rPr>
                <w:sz w:val="23"/>
                <w:szCs w:val="23"/>
              </w:rPr>
              <w:t xml:space="preserve">a. Describe the causes and effects of pollution on the Yangtze and Ganges Rivers. </w:t>
            </w:r>
          </w:p>
          <w:p w:rsidR="008841B8" w:rsidRDefault="008841B8" w:rsidP="000762BB">
            <w:pPr>
              <w:pStyle w:val="Default"/>
            </w:pPr>
            <w:r w:rsidRPr="00A64E04">
              <w:rPr>
                <w:sz w:val="23"/>
                <w:szCs w:val="23"/>
              </w:rPr>
              <w:t xml:space="preserve">b. Describe the causes and effects of air pollution and flooding in India and China. </w:t>
            </w:r>
            <w:r w:rsidRPr="00A64E04">
              <w:rPr>
                <w:sz w:val="23"/>
                <w:szCs w:val="23"/>
              </w:rPr>
              <w:cr/>
            </w:r>
          </w:p>
          <w:p w:rsidR="008841B8" w:rsidRPr="00A64E04" w:rsidRDefault="008841B8" w:rsidP="000762BB">
            <w:pPr>
              <w:pStyle w:val="Default"/>
              <w:rPr>
                <w:sz w:val="23"/>
                <w:szCs w:val="23"/>
              </w:rPr>
            </w:pPr>
            <w:r w:rsidRPr="00A64E04">
              <w:rPr>
                <w:sz w:val="23"/>
                <w:szCs w:val="23"/>
              </w:rPr>
              <w:t xml:space="preserve">SS7G11 The student will explain the impact of location, climate, physical characteristics, </w:t>
            </w:r>
          </w:p>
          <w:p w:rsidR="008841B8" w:rsidRPr="00A64E04" w:rsidRDefault="008841B8" w:rsidP="000762BB">
            <w:pPr>
              <w:pStyle w:val="Default"/>
              <w:rPr>
                <w:sz w:val="23"/>
                <w:szCs w:val="23"/>
              </w:rPr>
            </w:pPr>
            <w:proofErr w:type="gramStart"/>
            <w:r w:rsidRPr="00A64E04">
              <w:rPr>
                <w:sz w:val="23"/>
                <w:szCs w:val="23"/>
              </w:rPr>
              <w:t>distribution</w:t>
            </w:r>
            <w:proofErr w:type="gramEnd"/>
            <w:r w:rsidRPr="00A64E04">
              <w:rPr>
                <w:sz w:val="23"/>
                <w:szCs w:val="23"/>
              </w:rPr>
              <w:t xml:space="preserve"> of natural resources, and population distribution on Southern and Eastern Asia. </w:t>
            </w:r>
          </w:p>
          <w:p w:rsidR="008841B8" w:rsidRPr="00A64E04" w:rsidRDefault="008841B8" w:rsidP="000762BB">
            <w:pPr>
              <w:pStyle w:val="Default"/>
              <w:rPr>
                <w:sz w:val="23"/>
                <w:szCs w:val="23"/>
              </w:rPr>
            </w:pPr>
            <w:r w:rsidRPr="00A64E04">
              <w:rPr>
                <w:sz w:val="23"/>
                <w:szCs w:val="23"/>
              </w:rPr>
              <w:t xml:space="preserve">a. Describe the impact climate and location has on population distribution in Southern and </w:t>
            </w:r>
          </w:p>
          <w:p w:rsidR="008841B8" w:rsidRPr="00A64E04" w:rsidRDefault="008841B8" w:rsidP="000762BB">
            <w:pPr>
              <w:pStyle w:val="Default"/>
              <w:rPr>
                <w:sz w:val="23"/>
                <w:szCs w:val="23"/>
              </w:rPr>
            </w:pPr>
            <w:r w:rsidRPr="00A64E04">
              <w:rPr>
                <w:sz w:val="23"/>
                <w:szCs w:val="23"/>
              </w:rPr>
              <w:t xml:space="preserve">Eastern Asia. </w:t>
            </w:r>
          </w:p>
          <w:p w:rsidR="008841B8" w:rsidRPr="00A64E04" w:rsidRDefault="008841B8" w:rsidP="000762BB">
            <w:pPr>
              <w:pStyle w:val="Default"/>
              <w:rPr>
                <w:sz w:val="23"/>
                <w:szCs w:val="23"/>
              </w:rPr>
            </w:pPr>
            <w:r w:rsidRPr="00A64E04">
              <w:rPr>
                <w:sz w:val="23"/>
                <w:szCs w:val="23"/>
              </w:rPr>
              <w:t xml:space="preserve">b. Describe how the mountain, desert, and water features of Southern and Eastern Asia have </w:t>
            </w:r>
          </w:p>
          <w:p w:rsidR="008841B8" w:rsidRDefault="008841B8" w:rsidP="000762BB">
            <w:pPr>
              <w:pStyle w:val="Default"/>
              <w:rPr>
                <w:sz w:val="23"/>
                <w:szCs w:val="23"/>
              </w:rPr>
            </w:pPr>
            <w:proofErr w:type="gramStart"/>
            <w:r w:rsidRPr="00A64E04">
              <w:rPr>
                <w:sz w:val="23"/>
                <w:szCs w:val="23"/>
              </w:rPr>
              <w:t>affected</w:t>
            </w:r>
            <w:proofErr w:type="gramEnd"/>
            <w:r w:rsidRPr="00A64E04">
              <w:rPr>
                <w:sz w:val="23"/>
                <w:szCs w:val="23"/>
              </w:rPr>
              <w:t xml:space="preserve"> the population in terms of where people live, the types of work they do, </w:t>
            </w:r>
            <w:r w:rsidRPr="00A64E04">
              <w:rPr>
                <w:sz w:val="23"/>
                <w:szCs w:val="23"/>
              </w:rPr>
              <w:lastRenderedPageBreak/>
              <w:t xml:space="preserve">and how they travel. </w:t>
            </w:r>
            <w:r w:rsidRPr="00A64E04">
              <w:rPr>
                <w:sz w:val="23"/>
                <w:szCs w:val="23"/>
              </w:rPr>
              <w:cr/>
            </w:r>
          </w:p>
          <w:p w:rsidR="008841B8" w:rsidRPr="00643521" w:rsidRDefault="008841B8" w:rsidP="000762BB">
            <w:pPr>
              <w:pStyle w:val="Default"/>
              <w:rPr>
                <w:sz w:val="23"/>
                <w:szCs w:val="23"/>
              </w:rPr>
            </w:pPr>
            <w:r>
              <w:rPr>
                <w:sz w:val="23"/>
                <w:szCs w:val="23"/>
              </w:rPr>
              <w:t xml:space="preserve"> </w:t>
            </w:r>
          </w:p>
        </w:tc>
        <w:tc>
          <w:tcPr>
            <w:tcW w:w="2970" w:type="dxa"/>
            <w:shd w:val="clear" w:color="auto" w:fill="auto"/>
          </w:tcPr>
          <w:p w:rsidR="008841B8" w:rsidRPr="008841B8" w:rsidRDefault="008841B8" w:rsidP="008841B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Field Trip </w:t>
            </w:r>
          </w:p>
        </w:tc>
        <w:tc>
          <w:tcPr>
            <w:tcW w:w="3060" w:type="dxa"/>
            <w:gridSpan w:val="2"/>
            <w:shd w:val="clear" w:color="auto" w:fill="auto"/>
          </w:tcPr>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Common Core Standard(s):</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SS7G10 The student will discuss environmental issues across Southern and Eastern Asia.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a. Describe the causes and effects of pollution on the Yangtze and Ganges Rivers.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b. Describe the causes and effects of air pollution and flooding in India and China.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SS7G11 The student will explain the impact of location, climate, physical characteristics,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8841B8">
              <w:rPr>
                <w:rFonts w:ascii="Times New Roman" w:eastAsia="Calibri" w:hAnsi="Times New Roman" w:cs="Times New Roman"/>
                <w:color w:val="000000"/>
                <w:sz w:val="23"/>
                <w:szCs w:val="23"/>
              </w:rPr>
              <w:t>distribution</w:t>
            </w:r>
            <w:proofErr w:type="gramEnd"/>
            <w:r w:rsidRPr="008841B8">
              <w:rPr>
                <w:rFonts w:ascii="Times New Roman" w:eastAsia="Calibri" w:hAnsi="Times New Roman" w:cs="Times New Roman"/>
                <w:color w:val="000000"/>
                <w:sz w:val="23"/>
                <w:szCs w:val="23"/>
              </w:rPr>
              <w:t xml:space="preserve"> of natural resources, and population distribution on Southern and Eastern Asia.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a. Describe the impact climate and location has on population distribution in Southern and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Eastern Asia.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b. Describe how the mountain, desert, and water features of Southern and Eastern Asia have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8841B8">
              <w:rPr>
                <w:rFonts w:ascii="Times New Roman" w:eastAsia="Calibri" w:hAnsi="Times New Roman" w:cs="Times New Roman"/>
                <w:color w:val="000000"/>
                <w:sz w:val="23"/>
                <w:szCs w:val="23"/>
              </w:rPr>
              <w:t>affected</w:t>
            </w:r>
            <w:proofErr w:type="gramEnd"/>
            <w:r w:rsidRPr="008841B8">
              <w:rPr>
                <w:rFonts w:ascii="Times New Roman" w:eastAsia="Calibri" w:hAnsi="Times New Roman" w:cs="Times New Roman"/>
                <w:color w:val="000000"/>
                <w:sz w:val="23"/>
                <w:szCs w:val="23"/>
              </w:rPr>
              <w:t xml:space="preserve"> the population in terms of where people live, the types of work they do, and how they travel.  </w:t>
            </w:r>
          </w:p>
          <w:p w:rsidR="008841B8" w:rsidRPr="008841B8" w:rsidRDefault="008841B8" w:rsidP="008841B8">
            <w:pPr>
              <w:autoSpaceDE w:val="0"/>
              <w:autoSpaceDN w:val="0"/>
              <w:adjustRightInd w:val="0"/>
              <w:spacing w:after="0" w:line="240" w:lineRule="auto"/>
              <w:rPr>
                <w:rFonts w:ascii="Times New Roman" w:eastAsia="Calibri" w:hAnsi="Times New Roman" w:cs="Times New Roman"/>
                <w:color w:val="000000"/>
                <w:sz w:val="23"/>
                <w:szCs w:val="23"/>
              </w:rPr>
            </w:pPr>
          </w:p>
        </w:tc>
        <w:tc>
          <w:tcPr>
            <w:tcW w:w="3150" w:type="dxa"/>
            <w:shd w:val="clear" w:color="auto" w:fill="auto"/>
          </w:tcPr>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Common Core Standard(s):</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SS7G10 The student will discuss environmental issues across Southern and Eastern Asia.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a. Describe the causes and effects of pollution on the Yangtze and Ganges Rivers.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b. Describe the causes and effects of air pollution and flooding in India and China.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SS7G11 The student will explain the impact of location, climate, physical characteristics,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8841B8">
              <w:rPr>
                <w:rFonts w:ascii="Times New Roman" w:eastAsia="Calibri" w:hAnsi="Times New Roman" w:cs="Times New Roman"/>
                <w:color w:val="000000"/>
                <w:sz w:val="23"/>
                <w:szCs w:val="23"/>
              </w:rPr>
              <w:t>distribution</w:t>
            </w:r>
            <w:proofErr w:type="gramEnd"/>
            <w:r w:rsidRPr="008841B8">
              <w:rPr>
                <w:rFonts w:ascii="Times New Roman" w:eastAsia="Calibri" w:hAnsi="Times New Roman" w:cs="Times New Roman"/>
                <w:color w:val="000000"/>
                <w:sz w:val="23"/>
                <w:szCs w:val="23"/>
              </w:rPr>
              <w:t xml:space="preserve"> of natural resources, and population distribution on Southern and Eastern Asia.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a. Describe the impact climate and location has on population distribution in Southern and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Eastern Asia.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b. Describe how the mountain, desert, and water features of Southern and Eastern Asia have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8841B8">
              <w:rPr>
                <w:rFonts w:ascii="Times New Roman" w:eastAsia="Calibri" w:hAnsi="Times New Roman" w:cs="Times New Roman"/>
                <w:color w:val="000000"/>
                <w:sz w:val="23"/>
                <w:szCs w:val="23"/>
              </w:rPr>
              <w:t>affected</w:t>
            </w:r>
            <w:proofErr w:type="gramEnd"/>
            <w:r w:rsidRPr="008841B8">
              <w:rPr>
                <w:rFonts w:ascii="Times New Roman" w:eastAsia="Calibri" w:hAnsi="Times New Roman" w:cs="Times New Roman"/>
                <w:color w:val="000000"/>
                <w:sz w:val="23"/>
                <w:szCs w:val="23"/>
              </w:rPr>
              <w:t xml:space="preserve"> the population in terms of where people live, the types of work they do, and how they travel.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p>
        </w:tc>
        <w:tc>
          <w:tcPr>
            <w:tcW w:w="2864" w:type="dxa"/>
            <w:shd w:val="clear" w:color="auto" w:fill="auto"/>
          </w:tcPr>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Common Core Standard(s):</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SS7G10 The student will discuss environmental issues across Southern and Eastern Asia.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a. Describe the causes and effects of pollution on the Yangtze and Ganges Rivers.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b. Describe the causes and effects of air pollution and flooding in India and China.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SS7G11 The student will explain the impact of location, climate, physical characteristics,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8841B8">
              <w:rPr>
                <w:rFonts w:ascii="Times New Roman" w:eastAsia="Calibri" w:hAnsi="Times New Roman" w:cs="Times New Roman"/>
                <w:color w:val="000000"/>
                <w:sz w:val="23"/>
                <w:szCs w:val="23"/>
              </w:rPr>
              <w:t>distribution</w:t>
            </w:r>
            <w:proofErr w:type="gramEnd"/>
            <w:r w:rsidRPr="008841B8">
              <w:rPr>
                <w:rFonts w:ascii="Times New Roman" w:eastAsia="Calibri" w:hAnsi="Times New Roman" w:cs="Times New Roman"/>
                <w:color w:val="000000"/>
                <w:sz w:val="23"/>
                <w:szCs w:val="23"/>
              </w:rPr>
              <w:t xml:space="preserve"> of natural resources, and population distribution on Southern and Eastern Asia.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a. Describe the impact climate and location has on population distribution in Southern and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Eastern Asia.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r w:rsidRPr="008841B8">
              <w:rPr>
                <w:rFonts w:ascii="Times New Roman" w:eastAsia="Calibri" w:hAnsi="Times New Roman" w:cs="Times New Roman"/>
                <w:color w:val="000000"/>
                <w:sz w:val="23"/>
                <w:szCs w:val="23"/>
              </w:rPr>
              <w:t xml:space="preserve">b. Describe how the mountain, desert, and water features of Southern and Eastern Asia have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proofErr w:type="gramStart"/>
            <w:r w:rsidRPr="008841B8">
              <w:rPr>
                <w:rFonts w:ascii="Times New Roman" w:eastAsia="Calibri" w:hAnsi="Times New Roman" w:cs="Times New Roman"/>
                <w:color w:val="000000"/>
                <w:sz w:val="23"/>
                <w:szCs w:val="23"/>
              </w:rPr>
              <w:t>affected</w:t>
            </w:r>
            <w:proofErr w:type="gramEnd"/>
            <w:r w:rsidRPr="008841B8">
              <w:rPr>
                <w:rFonts w:ascii="Times New Roman" w:eastAsia="Calibri" w:hAnsi="Times New Roman" w:cs="Times New Roman"/>
                <w:color w:val="000000"/>
                <w:sz w:val="23"/>
                <w:szCs w:val="23"/>
              </w:rPr>
              <w:t xml:space="preserve"> the population in terms of where people live, the types of work they do, and how they travel.  </w:t>
            </w:r>
          </w:p>
          <w:p w:rsidR="008841B8" w:rsidRPr="008841B8" w:rsidRDefault="008841B8" w:rsidP="000762BB">
            <w:pPr>
              <w:autoSpaceDE w:val="0"/>
              <w:autoSpaceDN w:val="0"/>
              <w:adjustRightInd w:val="0"/>
              <w:spacing w:after="0" w:line="240" w:lineRule="auto"/>
              <w:rPr>
                <w:rFonts w:ascii="Times New Roman" w:eastAsia="Calibri" w:hAnsi="Times New Roman" w:cs="Times New Roman"/>
                <w:color w:val="000000"/>
                <w:sz w:val="23"/>
                <w:szCs w:val="23"/>
              </w:rPr>
            </w:pPr>
          </w:p>
        </w:tc>
      </w:tr>
      <w:tr w:rsidR="008841B8" w:rsidRPr="008841B8" w:rsidTr="000762BB">
        <w:trPr>
          <w:trHeight w:val="638"/>
        </w:trPr>
        <w:tc>
          <w:tcPr>
            <w:tcW w:w="2808" w:type="dxa"/>
            <w:tcBorders>
              <w:bottom w:val="single" w:sz="4" w:space="0" w:color="auto"/>
            </w:tcBorders>
            <w:shd w:val="clear" w:color="auto" w:fill="auto"/>
          </w:tcPr>
          <w:p w:rsidR="008841B8" w:rsidRPr="00C51662" w:rsidRDefault="008841B8" w:rsidP="000762BB">
            <w:pPr>
              <w:spacing w:after="0" w:line="240" w:lineRule="auto"/>
              <w:rPr>
                <w:b/>
                <w:sz w:val="20"/>
                <w:szCs w:val="20"/>
              </w:rPr>
            </w:pPr>
            <w:r w:rsidRPr="00C51662">
              <w:rPr>
                <w:b/>
                <w:sz w:val="20"/>
                <w:szCs w:val="20"/>
              </w:rPr>
              <w:lastRenderedPageBreak/>
              <w:t>EQ Question:</w:t>
            </w:r>
          </w:p>
          <w:p w:rsidR="008841B8" w:rsidRPr="00C51662" w:rsidRDefault="008841B8" w:rsidP="000762BB">
            <w:pPr>
              <w:spacing w:after="0" w:line="240" w:lineRule="auto"/>
              <w:rPr>
                <w:sz w:val="20"/>
                <w:szCs w:val="20"/>
              </w:rPr>
            </w:pPr>
            <w:r w:rsidRPr="000C138F">
              <w:rPr>
                <w:sz w:val="20"/>
                <w:szCs w:val="20"/>
              </w:rPr>
              <w:t>How does the physical geography affect the way people live and work? What are the Ethnic and Religious Groups associated with South and East Asia?</w:t>
            </w:r>
            <w:r>
              <w:t xml:space="preserve"> </w:t>
            </w:r>
            <w:r w:rsidRPr="000C138F">
              <w:rPr>
                <w:sz w:val="20"/>
                <w:szCs w:val="20"/>
              </w:rPr>
              <w:t>How does literacy rate affect the standard of living?</w:t>
            </w:r>
          </w:p>
        </w:tc>
        <w:tc>
          <w:tcPr>
            <w:tcW w:w="2970" w:type="dxa"/>
            <w:tcBorders>
              <w:bottom w:val="single" w:sz="4" w:space="0" w:color="auto"/>
            </w:tcBorders>
            <w:shd w:val="clear" w:color="auto" w:fill="auto"/>
          </w:tcPr>
          <w:p w:rsidR="008841B8" w:rsidRPr="008841B8" w:rsidRDefault="008841B8" w:rsidP="008841B8">
            <w:pPr>
              <w:spacing w:after="0" w:line="240" w:lineRule="auto"/>
              <w:rPr>
                <w:rFonts w:ascii="Calibri" w:eastAsia="Calibri" w:hAnsi="Calibri" w:cs="Times New Roman"/>
                <w:sz w:val="20"/>
                <w:szCs w:val="20"/>
              </w:rPr>
            </w:pPr>
          </w:p>
        </w:tc>
        <w:tc>
          <w:tcPr>
            <w:tcW w:w="3060" w:type="dxa"/>
            <w:gridSpan w:val="2"/>
            <w:tcBorders>
              <w:bottom w:val="single" w:sz="4" w:space="0" w:color="auto"/>
            </w:tcBorders>
            <w:shd w:val="clear" w:color="auto" w:fill="auto"/>
          </w:tcPr>
          <w:p w:rsidR="008841B8" w:rsidRPr="00C51662" w:rsidRDefault="008841B8" w:rsidP="000762BB">
            <w:pPr>
              <w:spacing w:after="0" w:line="240" w:lineRule="auto"/>
              <w:rPr>
                <w:b/>
                <w:sz w:val="20"/>
                <w:szCs w:val="20"/>
              </w:rPr>
            </w:pPr>
            <w:r w:rsidRPr="00C51662">
              <w:rPr>
                <w:b/>
                <w:sz w:val="20"/>
                <w:szCs w:val="20"/>
              </w:rPr>
              <w:t>EQ Question:</w:t>
            </w:r>
          </w:p>
          <w:p w:rsidR="008841B8" w:rsidRPr="00C51662" w:rsidRDefault="008841B8" w:rsidP="000762BB">
            <w:pPr>
              <w:spacing w:after="0" w:line="240" w:lineRule="auto"/>
              <w:rPr>
                <w:sz w:val="20"/>
                <w:szCs w:val="20"/>
              </w:rPr>
            </w:pPr>
            <w:r w:rsidRPr="000C138F">
              <w:rPr>
                <w:sz w:val="20"/>
                <w:szCs w:val="20"/>
              </w:rPr>
              <w:t>How does the physical geography affect the way people live and work? What are the Ethnic and Religious Groups associated with South and East Asia?</w:t>
            </w:r>
            <w:r>
              <w:t xml:space="preserve"> </w:t>
            </w:r>
            <w:r w:rsidRPr="000C138F">
              <w:rPr>
                <w:sz w:val="20"/>
                <w:szCs w:val="20"/>
              </w:rPr>
              <w:t>How does literacy rate affect the standard of living?</w:t>
            </w:r>
          </w:p>
        </w:tc>
        <w:tc>
          <w:tcPr>
            <w:tcW w:w="3150" w:type="dxa"/>
            <w:tcBorders>
              <w:bottom w:val="single" w:sz="4" w:space="0" w:color="auto"/>
            </w:tcBorders>
            <w:shd w:val="clear" w:color="auto" w:fill="auto"/>
          </w:tcPr>
          <w:p w:rsidR="00921511" w:rsidRPr="00921511" w:rsidRDefault="00921511" w:rsidP="00921511">
            <w:pPr>
              <w:spacing w:after="0" w:line="240" w:lineRule="auto"/>
              <w:rPr>
                <w:rFonts w:ascii="Calibri" w:eastAsia="Calibri" w:hAnsi="Calibri" w:cs="Times New Roman"/>
                <w:sz w:val="20"/>
                <w:szCs w:val="20"/>
              </w:rPr>
            </w:pPr>
            <w:r w:rsidRPr="00921511">
              <w:rPr>
                <w:rFonts w:ascii="Calibri" w:eastAsia="Calibri" w:hAnsi="Calibri" w:cs="Times New Roman"/>
                <w:sz w:val="20"/>
                <w:szCs w:val="20"/>
              </w:rPr>
              <w:t>EQ Question:</w:t>
            </w:r>
          </w:p>
          <w:p w:rsidR="008841B8" w:rsidRPr="008841B8" w:rsidRDefault="00921511" w:rsidP="00921511">
            <w:pPr>
              <w:spacing w:after="0" w:line="240" w:lineRule="auto"/>
              <w:rPr>
                <w:rFonts w:ascii="Calibri" w:eastAsia="Calibri" w:hAnsi="Calibri" w:cs="Times New Roman"/>
                <w:sz w:val="20"/>
                <w:szCs w:val="20"/>
              </w:rPr>
            </w:pPr>
            <w:r w:rsidRPr="00921511">
              <w:rPr>
                <w:rFonts w:ascii="Calibri" w:eastAsia="Calibri" w:hAnsi="Calibri" w:cs="Times New Roman"/>
                <w:sz w:val="20"/>
                <w:szCs w:val="20"/>
              </w:rPr>
              <w:t>How does the physical geography affect the way people live and work? What are the Ethnic and Religious Groups associated with South and East Asia? How does literacy rate affect the standard of living?</w:t>
            </w:r>
          </w:p>
        </w:tc>
        <w:tc>
          <w:tcPr>
            <w:tcW w:w="2864" w:type="dxa"/>
            <w:tcBorders>
              <w:bottom w:val="single" w:sz="4" w:space="0" w:color="auto"/>
            </w:tcBorders>
            <w:shd w:val="clear" w:color="auto" w:fill="auto"/>
          </w:tcPr>
          <w:p w:rsidR="00921511" w:rsidRPr="00921511" w:rsidRDefault="00921511" w:rsidP="00921511">
            <w:pPr>
              <w:spacing w:after="0" w:line="240" w:lineRule="auto"/>
              <w:rPr>
                <w:rFonts w:ascii="Calibri" w:eastAsia="Calibri" w:hAnsi="Calibri" w:cs="Times New Roman"/>
                <w:sz w:val="20"/>
                <w:szCs w:val="20"/>
              </w:rPr>
            </w:pPr>
            <w:r w:rsidRPr="00921511">
              <w:rPr>
                <w:rFonts w:ascii="Calibri" w:eastAsia="Calibri" w:hAnsi="Calibri" w:cs="Times New Roman"/>
                <w:sz w:val="20"/>
                <w:szCs w:val="20"/>
              </w:rPr>
              <w:t>EQ Question:</w:t>
            </w:r>
          </w:p>
          <w:p w:rsidR="008841B8" w:rsidRPr="008841B8" w:rsidRDefault="00921511" w:rsidP="00921511">
            <w:pPr>
              <w:spacing w:after="0" w:line="240" w:lineRule="auto"/>
              <w:rPr>
                <w:rFonts w:ascii="Calibri" w:eastAsia="Calibri" w:hAnsi="Calibri" w:cs="Times New Roman"/>
                <w:sz w:val="20"/>
                <w:szCs w:val="20"/>
              </w:rPr>
            </w:pPr>
            <w:r w:rsidRPr="00921511">
              <w:rPr>
                <w:rFonts w:ascii="Calibri" w:eastAsia="Calibri" w:hAnsi="Calibri" w:cs="Times New Roman"/>
                <w:sz w:val="20"/>
                <w:szCs w:val="20"/>
              </w:rPr>
              <w:t>How does the physical geography affect the way people live and work? What are the Ethnic and Religious Groups associated with South and East Asia? How does literacy rate affect the standard of living?</w:t>
            </w:r>
          </w:p>
        </w:tc>
      </w:tr>
      <w:tr w:rsidR="00154011" w:rsidRPr="008841B8" w:rsidTr="000762BB">
        <w:trPr>
          <w:trHeight w:val="638"/>
        </w:trPr>
        <w:tc>
          <w:tcPr>
            <w:tcW w:w="2808" w:type="dxa"/>
            <w:shd w:val="clear" w:color="auto" w:fill="auto"/>
          </w:tcPr>
          <w:p w:rsidR="00154011" w:rsidRDefault="00154011" w:rsidP="000762BB">
            <w:pPr>
              <w:spacing w:after="0" w:line="240" w:lineRule="auto"/>
              <w:rPr>
                <w:b/>
              </w:rPr>
            </w:pPr>
            <w:r>
              <w:rPr>
                <w:b/>
              </w:rPr>
              <w:t xml:space="preserve">Mini Lesson:  </w:t>
            </w:r>
          </w:p>
          <w:p w:rsidR="00154011" w:rsidRDefault="00154011" w:rsidP="000762BB">
            <w:pPr>
              <w:spacing w:after="0" w:line="240" w:lineRule="auto"/>
            </w:pPr>
            <w:r w:rsidRPr="003879F9">
              <w:t xml:space="preserve">South East Asia Geography: </w:t>
            </w:r>
          </w:p>
          <w:p w:rsidR="00154011" w:rsidRDefault="00154011" w:rsidP="000762BB">
            <w:pPr>
              <w:spacing w:after="0" w:line="240" w:lineRule="auto"/>
            </w:pPr>
            <w:r>
              <w:t>1)Whole Group Warm Up</w:t>
            </w:r>
          </w:p>
          <w:p w:rsidR="00154011" w:rsidRDefault="00154011" w:rsidP="008841B8">
            <w:pPr>
              <w:spacing w:after="0" w:line="240" w:lineRule="auto"/>
            </w:pPr>
            <w:r>
              <w:t>2</w:t>
            </w:r>
            <w:r w:rsidRPr="003879F9">
              <w:t xml:space="preserve">) </w:t>
            </w:r>
            <w:r>
              <w:t xml:space="preserve">Begin </w:t>
            </w:r>
            <w:r w:rsidRPr="003879F9">
              <w:t xml:space="preserve">Student </w:t>
            </w:r>
            <w:r>
              <w:t xml:space="preserve">Country Products </w:t>
            </w:r>
            <w:r w:rsidRPr="003879F9">
              <w:t xml:space="preserve">– </w:t>
            </w:r>
            <w:proofErr w:type="spellStart"/>
            <w:r w:rsidRPr="003879F9">
              <w:t>Animoto</w:t>
            </w:r>
            <w:proofErr w:type="spellEnd"/>
            <w:r>
              <w:t xml:space="preserve">, </w:t>
            </w:r>
            <w:r w:rsidRPr="003879F9">
              <w:t xml:space="preserve"> Power Point</w:t>
            </w:r>
            <w:r>
              <w:t>, or  review game</w:t>
            </w:r>
          </w:p>
          <w:p w:rsidR="00154011" w:rsidRPr="004761EB" w:rsidRDefault="00154011" w:rsidP="000762BB">
            <w:pPr>
              <w:pStyle w:val="ListParagraph"/>
              <w:spacing w:after="0" w:line="240" w:lineRule="auto"/>
              <w:ind w:left="360"/>
            </w:pPr>
          </w:p>
        </w:tc>
        <w:tc>
          <w:tcPr>
            <w:tcW w:w="2970" w:type="dxa"/>
            <w:shd w:val="clear" w:color="auto" w:fill="auto"/>
          </w:tcPr>
          <w:p w:rsidR="00154011" w:rsidRPr="008841B8" w:rsidRDefault="00154011" w:rsidP="008841B8">
            <w:pPr>
              <w:spacing w:after="0" w:line="240" w:lineRule="auto"/>
              <w:rPr>
                <w:rFonts w:ascii="Calibri" w:eastAsia="Calibri" w:hAnsi="Calibri" w:cs="Times New Roman"/>
              </w:rPr>
            </w:pPr>
          </w:p>
        </w:tc>
        <w:tc>
          <w:tcPr>
            <w:tcW w:w="3060" w:type="dxa"/>
            <w:gridSpan w:val="2"/>
            <w:shd w:val="clear" w:color="auto" w:fill="auto"/>
          </w:tcPr>
          <w:p w:rsidR="00154011" w:rsidRDefault="00154011" w:rsidP="000762BB">
            <w:pPr>
              <w:spacing w:after="0" w:line="240" w:lineRule="auto"/>
              <w:rPr>
                <w:b/>
              </w:rPr>
            </w:pPr>
            <w:r>
              <w:rPr>
                <w:b/>
              </w:rPr>
              <w:t xml:space="preserve">Mini Lesson:  </w:t>
            </w:r>
          </w:p>
          <w:p w:rsidR="00154011" w:rsidRDefault="00154011" w:rsidP="000762BB">
            <w:pPr>
              <w:spacing w:after="0" w:line="240" w:lineRule="auto"/>
            </w:pPr>
            <w:r w:rsidRPr="003879F9">
              <w:t xml:space="preserve">South East Asia Geography: </w:t>
            </w:r>
          </w:p>
          <w:p w:rsidR="00154011" w:rsidRDefault="00154011" w:rsidP="008841B8">
            <w:pPr>
              <w:pStyle w:val="ListParagraph"/>
              <w:numPr>
                <w:ilvl w:val="0"/>
                <w:numId w:val="2"/>
              </w:numPr>
              <w:spacing w:after="0" w:line="240" w:lineRule="auto"/>
            </w:pPr>
            <w:r>
              <w:t>Lab Day</w:t>
            </w:r>
          </w:p>
          <w:p w:rsidR="00154011" w:rsidRDefault="00154011" w:rsidP="008841B8">
            <w:pPr>
              <w:pStyle w:val="ListParagraph"/>
              <w:numPr>
                <w:ilvl w:val="0"/>
                <w:numId w:val="2"/>
              </w:numPr>
              <w:spacing w:after="0" w:line="240" w:lineRule="auto"/>
            </w:pPr>
            <w:r>
              <w:t xml:space="preserve">Work on </w:t>
            </w:r>
            <w:r w:rsidRPr="003879F9">
              <w:t xml:space="preserve">Student </w:t>
            </w:r>
            <w:r>
              <w:t xml:space="preserve">Country Products </w:t>
            </w:r>
            <w:r w:rsidRPr="003879F9">
              <w:t xml:space="preserve">– </w:t>
            </w:r>
            <w:proofErr w:type="spellStart"/>
            <w:r w:rsidRPr="003879F9">
              <w:t>Animoto</w:t>
            </w:r>
            <w:proofErr w:type="spellEnd"/>
            <w:r>
              <w:t xml:space="preserve">, </w:t>
            </w:r>
            <w:r w:rsidRPr="003879F9">
              <w:t xml:space="preserve"> Power Point</w:t>
            </w:r>
            <w:r>
              <w:t>, or  review game</w:t>
            </w:r>
          </w:p>
          <w:p w:rsidR="00154011" w:rsidRPr="004761EB" w:rsidRDefault="00154011" w:rsidP="008841B8">
            <w:pPr>
              <w:pStyle w:val="ListParagraph"/>
              <w:numPr>
                <w:ilvl w:val="0"/>
                <w:numId w:val="2"/>
              </w:numPr>
              <w:spacing w:after="0" w:line="240" w:lineRule="auto"/>
            </w:pPr>
            <w:r>
              <w:t>Study Island – Culture and Religion</w:t>
            </w:r>
          </w:p>
        </w:tc>
        <w:tc>
          <w:tcPr>
            <w:tcW w:w="3150" w:type="dxa"/>
            <w:shd w:val="clear" w:color="auto" w:fill="auto"/>
          </w:tcPr>
          <w:p w:rsidR="00154011" w:rsidRDefault="00154011" w:rsidP="001736F6">
            <w:pPr>
              <w:spacing w:after="0" w:line="240" w:lineRule="auto"/>
              <w:rPr>
                <w:b/>
              </w:rPr>
            </w:pPr>
            <w:r>
              <w:rPr>
                <w:b/>
              </w:rPr>
              <w:t xml:space="preserve">Mini Lesson:  </w:t>
            </w:r>
          </w:p>
          <w:p w:rsidR="00154011" w:rsidRDefault="00154011" w:rsidP="001736F6">
            <w:pPr>
              <w:spacing w:after="0" w:line="240" w:lineRule="auto"/>
            </w:pPr>
            <w:r w:rsidRPr="003879F9">
              <w:t xml:space="preserve">South East Asia Geography: </w:t>
            </w:r>
          </w:p>
          <w:p w:rsidR="00154011" w:rsidRDefault="00154011" w:rsidP="00154011">
            <w:pPr>
              <w:pStyle w:val="ListParagraph"/>
              <w:numPr>
                <w:ilvl w:val="0"/>
                <w:numId w:val="3"/>
              </w:numPr>
              <w:spacing w:after="0" w:line="240" w:lineRule="auto"/>
            </w:pPr>
            <w:r>
              <w:t>Lab Day</w:t>
            </w:r>
          </w:p>
          <w:p w:rsidR="00154011" w:rsidRDefault="00154011" w:rsidP="00154011">
            <w:pPr>
              <w:pStyle w:val="ListParagraph"/>
              <w:numPr>
                <w:ilvl w:val="0"/>
                <w:numId w:val="3"/>
              </w:numPr>
              <w:spacing w:after="0" w:line="240" w:lineRule="auto"/>
            </w:pPr>
            <w:r>
              <w:t xml:space="preserve">Work on </w:t>
            </w:r>
            <w:r w:rsidRPr="003879F9">
              <w:t xml:space="preserve">Student </w:t>
            </w:r>
            <w:r>
              <w:t xml:space="preserve">Country Products </w:t>
            </w:r>
            <w:r w:rsidRPr="003879F9">
              <w:t xml:space="preserve">– </w:t>
            </w:r>
            <w:proofErr w:type="spellStart"/>
            <w:r w:rsidRPr="003879F9">
              <w:t>Animoto</w:t>
            </w:r>
            <w:proofErr w:type="spellEnd"/>
            <w:r>
              <w:t xml:space="preserve">, </w:t>
            </w:r>
            <w:r w:rsidRPr="003879F9">
              <w:t xml:space="preserve"> Power Point</w:t>
            </w:r>
            <w:r>
              <w:t>, or  review game</w:t>
            </w:r>
          </w:p>
          <w:p w:rsidR="00154011" w:rsidRPr="004761EB" w:rsidRDefault="00154011" w:rsidP="00154011">
            <w:pPr>
              <w:pStyle w:val="ListParagraph"/>
              <w:numPr>
                <w:ilvl w:val="0"/>
                <w:numId w:val="3"/>
              </w:numPr>
              <w:spacing w:after="0" w:line="240" w:lineRule="auto"/>
            </w:pPr>
            <w:r>
              <w:t>Study Island – Culture and Religion</w:t>
            </w:r>
          </w:p>
        </w:tc>
        <w:tc>
          <w:tcPr>
            <w:tcW w:w="2864" w:type="dxa"/>
            <w:shd w:val="clear" w:color="auto" w:fill="auto"/>
          </w:tcPr>
          <w:p w:rsidR="00154011" w:rsidRDefault="00154011" w:rsidP="001736F6">
            <w:pPr>
              <w:spacing w:after="0" w:line="240" w:lineRule="auto"/>
              <w:rPr>
                <w:b/>
              </w:rPr>
            </w:pPr>
            <w:r>
              <w:rPr>
                <w:b/>
              </w:rPr>
              <w:t xml:space="preserve">Mini Lesson:  </w:t>
            </w:r>
          </w:p>
          <w:p w:rsidR="00154011" w:rsidRDefault="00154011" w:rsidP="001736F6">
            <w:pPr>
              <w:spacing w:after="0" w:line="240" w:lineRule="auto"/>
            </w:pPr>
            <w:r w:rsidRPr="003879F9">
              <w:t xml:space="preserve">South East Asia Geography: </w:t>
            </w:r>
          </w:p>
          <w:p w:rsidR="00154011" w:rsidRDefault="00154011" w:rsidP="00154011">
            <w:pPr>
              <w:pStyle w:val="ListParagraph"/>
              <w:numPr>
                <w:ilvl w:val="0"/>
                <w:numId w:val="4"/>
              </w:numPr>
              <w:spacing w:after="0" w:line="240" w:lineRule="auto"/>
            </w:pPr>
            <w:r>
              <w:t>Lab Day</w:t>
            </w:r>
          </w:p>
          <w:p w:rsidR="00154011" w:rsidRDefault="00154011" w:rsidP="00154011">
            <w:pPr>
              <w:pStyle w:val="ListParagraph"/>
              <w:numPr>
                <w:ilvl w:val="0"/>
                <w:numId w:val="4"/>
              </w:numPr>
              <w:spacing w:after="0" w:line="240" w:lineRule="auto"/>
            </w:pPr>
            <w:r>
              <w:t xml:space="preserve">Work on </w:t>
            </w:r>
            <w:r w:rsidRPr="003879F9">
              <w:t xml:space="preserve">Student </w:t>
            </w:r>
            <w:r>
              <w:t xml:space="preserve">Country Products </w:t>
            </w:r>
            <w:r w:rsidRPr="003879F9">
              <w:t xml:space="preserve">– </w:t>
            </w:r>
            <w:proofErr w:type="spellStart"/>
            <w:r w:rsidRPr="003879F9">
              <w:t>Animoto</w:t>
            </w:r>
            <w:proofErr w:type="spellEnd"/>
            <w:r>
              <w:t xml:space="preserve">, </w:t>
            </w:r>
            <w:r w:rsidRPr="003879F9">
              <w:t xml:space="preserve"> Power Point</w:t>
            </w:r>
            <w:r>
              <w:t>, or  review game</w:t>
            </w:r>
          </w:p>
          <w:p w:rsidR="00154011" w:rsidRPr="004761EB" w:rsidRDefault="00154011" w:rsidP="00154011">
            <w:pPr>
              <w:pStyle w:val="ListParagraph"/>
              <w:numPr>
                <w:ilvl w:val="0"/>
                <w:numId w:val="4"/>
              </w:numPr>
              <w:spacing w:after="0" w:line="240" w:lineRule="auto"/>
            </w:pPr>
            <w:r>
              <w:t>Study Island – Culture and Religion</w:t>
            </w:r>
          </w:p>
        </w:tc>
      </w:tr>
      <w:tr w:rsidR="00154011" w:rsidRPr="008841B8" w:rsidTr="000762BB">
        <w:trPr>
          <w:trHeight w:val="1178"/>
        </w:trPr>
        <w:tc>
          <w:tcPr>
            <w:tcW w:w="2808" w:type="dxa"/>
            <w:shd w:val="clear" w:color="auto" w:fill="auto"/>
          </w:tcPr>
          <w:p w:rsidR="00154011" w:rsidRPr="001C5DF8" w:rsidRDefault="00154011" w:rsidP="000762BB">
            <w:pPr>
              <w:spacing w:after="0" w:line="240" w:lineRule="auto"/>
              <w:rPr>
                <w:b/>
              </w:rPr>
            </w:pPr>
            <w:r>
              <w:rPr>
                <w:b/>
              </w:rPr>
              <w:t>Differentiation:</w:t>
            </w:r>
          </w:p>
          <w:p w:rsidR="00154011" w:rsidRDefault="00154011" w:rsidP="000762BB">
            <w:pPr>
              <w:spacing w:after="0" w:line="240" w:lineRule="auto"/>
              <w:rPr>
                <w:sz w:val="18"/>
              </w:rPr>
            </w:pPr>
            <w:r>
              <w:rPr>
                <w:sz w:val="18"/>
              </w:rPr>
              <w:t>Depth of teacher instruction vs. independent learner</w:t>
            </w:r>
          </w:p>
          <w:p w:rsidR="00154011" w:rsidRDefault="00154011" w:rsidP="000762BB">
            <w:pPr>
              <w:spacing w:after="0" w:line="240" w:lineRule="auto"/>
              <w:rPr>
                <w:sz w:val="18"/>
              </w:rPr>
            </w:pPr>
          </w:p>
          <w:p w:rsidR="00154011" w:rsidRPr="003879F9" w:rsidRDefault="00154011" w:rsidP="000762BB">
            <w:pPr>
              <w:spacing w:after="0" w:line="240" w:lineRule="auto"/>
              <w:rPr>
                <w:sz w:val="18"/>
              </w:rPr>
            </w:pPr>
            <w:r w:rsidRPr="003879F9">
              <w:rPr>
                <w:sz w:val="18"/>
              </w:rPr>
              <w:t>Modified Questions – Teacher guided reading and responses</w:t>
            </w:r>
          </w:p>
          <w:p w:rsidR="00154011" w:rsidRDefault="00154011" w:rsidP="000762BB">
            <w:pPr>
              <w:spacing w:after="0" w:line="240" w:lineRule="auto"/>
              <w:rPr>
                <w:sz w:val="18"/>
              </w:rPr>
            </w:pPr>
            <w:r w:rsidRPr="003879F9">
              <w:rPr>
                <w:sz w:val="18"/>
              </w:rPr>
              <w:t>Modified GO for those with accommodations</w:t>
            </w:r>
          </w:p>
          <w:p w:rsidR="00154011" w:rsidRDefault="00154011" w:rsidP="000762BB">
            <w:pPr>
              <w:spacing w:after="0" w:line="240" w:lineRule="auto"/>
              <w:rPr>
                <w:sz w:val="18"/>
              </w:rPr>
            </w:pPr>
          </w:p>
          <w:p w:rsidR="00154011" w:rsidRPr="00CE7FF5" w:rsidRDefault="00154011" w:rsidP="000762BB">
            <w:pPr>
              <w:spacing w:after="0" w:line="240" w:lineRule="auto"/>
              <w:rPr>
                <w:sz w:val="18"/>
              </w:rPr>
            </w:pPr>
            <w:r w:rsidRPr="00737485">
              <w:rPr>
                <w:sz w:val="18"/>
              </w:rPr>
              <w:t>Student Product: small group heterogeneously grouped</w:t>
            </w:r>
            <w:r>
              <w:rPr>
                <w:sz w:val="18"/>
              </w:rPr>
              <w:t xml:space="preserve">: </w:t>
            </w:r>
          </w:p>
        </w:tc>
        <w:tc>
          <w:tcPr>
            <w:tcW w:w="2970" w:type="dxa"/>
            <w:shd w:val="clear" w:color="auto" w:fill="auto"/>
          </w:tcPr>
          <w:p w:rsidR="00154011" w:rsidRPr="008841B8" w:rsidRDefault="00154011" w:rsidP="008841B8">
            <w:pPr>
              <w:spacing w:after="0" w:line="240" w:lineRule="auto"/>
              <w:rPr>
                <w:rFonts w:ascii="Calibri" w:eastAsia="Calibri" w:hAnsi="Calibri" w:cs="Times New Roman"/>
                <w:sz w:val="18"/>
              </w:rPr>
            </w:pPr>
          </w:p>
        </w:tc>
        <w:tc>
          <w:tcPr>
            <w:tcW w:w="3060" w:type="dxa"/>
            <w:gridSpan w:val="2"/>
            <w:shd w:val="clear" w:color="auto" w:fill="auto"/>
          </w:tcPr>
          <w:p w:rsidR="00154011" w:rsidRPr="001C5DF8" w:rsidRDefault="00154011" w:rsidP="000762BB">
            <w:pPr>
              <w:spacing w:after="0" w:line="240" w:lineRule="auto"/>
              <w:rPr>
                <w:b/>
              </w:rPr>
            </w:pPr>
            <w:r>
              <w:rPr>
                <w:b/>
              </w:rPr>
              <w:t>Differentiation:</w:t>
            </w:r>
          </w:p>
          <w:p w:rsidR="00154011" w:rsidRDefault="00154011" w:rsidP="000762BB">
            <w:pPr>
              <w:spacing w:after="0" w:line="240" w:lineRule="auto"/>
              <w:rPr>
                <w:sz w:val="18"/>
              </w:rPr>
            </w:pPr>
            <w:r>
              <w:rPr>
                <w:sz w:val="18"/>
              </w:rPr>
              <w:t>Depth of teacher instruction vs. independent learner</w:t>
            </w:r>
          </w:p>
          <w:p w:rsidR="00154011" w:rsidRDefault="00154011" w:rsidP="000762BB">
            <w:pPr>
              <w:spacing w:after="0" w:line="240" w:lineRule="auto"/>
              <w:rPr>
                <w:sz w:val="18"/>
              </w:rPr>
            </w:pPr>
          </w:p>
          <w:p w:rsidR="00154011" w:rsidRPr="003879F9" w:rsidRDefault="00154011" w:rsidP="000762BB">
            <w:pPr>
              <w:spacing w:after="0" w:line="240" w:lineRule="auto"/>
              <w:rPr>
                <w:sz w:val="18"/>
              </w:rPr>
            </w:pPr>
            <w:r w:rsidRPr="003879F9">
              <w:rPr>
                <w:sz w:val="18"/>
              </w:rPr>
              <w:t>Modified Questions – Teacher guided reading and responses</w:t>
            </w:r>
          </w:p>
          <w:p w:rsidR="00154011" w:rsidRDefault="00154011" w:rsidP="000762BB">
            <w:pPr>
              <w:spacing w:after="0" w:line="240" w:lineRule="auto"/>
              <w:rPr>
                <w:sz w:val="18"/>
              </w:rPr>
            </w:pPr>
            <w:r w:rsidRPr="003879F9">
              <w:rPr>
                <w:sz w:val="18"/>
              </w:rPr>
              <w:t>Modified GO for those with accommodations</w:t>
            </w:r>
          </w:p>
          <w:p w:rsidR="00154011" w:rsidRDefault="00154011" w:rsidP="000762BB">
            <w:pPr>
              <w:spacing w:after="0" w:line="240" w:lineRule="auto"/>
              <w:rPr>
                <w:sz w:val="18"/>
              </w:rPr>
            </w:pPr>
          </w:p>
          <w:p w:rsidR="00154011" w:rsidRPr="00CE7FF5" w:rsidRDefault="00154011" w:rsidP="000762BB">
            <w:pPr>
              <w:spacing w:after="0" w:line="240" w:lineRule="auto"/>
              <w:rPr>
                <w:sz w:val="18"/>
              </w:rPr>
            </w:pPr>
            <w:r w:rsidRPr="00737485">
              <w:rPr>
                <w:sz w:val="18"/>
              </w:rPr>
              <w:t>Student Product: small group heterogeneously grouped</w:t>
            </w:r>
            <w:r>
              <w:rPr>
                <w:sz w:val="18"/>
              </w:rPr>
              <w:t xml:space="preserve">: </w:t>
            </w:r>
          </w:p>
        </w:tc>
        <w:tc>
          <w:tcPr>
            <w:tcW w:w="3150" w:type="dxa"/>
            <w:shd w:val="clear" w:color="auto" w:fill="auto"/>
          </w:tcPr>
          <w:p w:rsidR="00154011" w:rsidRPr="001C5DF8" w:rsidRDefault="00154011" w:rsidP="001736F6">
            <w:pPr>
              <w:spacing w:after="0" w:line="240" w:lineRule="auto"/>
              <w:rPr>
                <w:b/>
              </w:rPr>
            </w:pPr>
            <w:r>
              <w:rPr>
                <w:b/>
              </w:rPr>
              <w:t>Differentiation:</w:t>
            </w:r>
          </w:p>
          <w:p w:rsidR="00154011" w:rsidRDefault="00154011" w:rsidP="001736F6">
            <w:pPr>
              <w:spacing w:after="0" w:line="240" w:lineRule="auto"/>
              <w:rPr>
                <w:sz w:val="18"/>
              </w:rPr>
            </w:pPr>
            <w:r>
              <w:rPr>
                <w:sz w:val="18"/>
              </w:rPr>
              <w:t>Depth of teacher instruction vs. independent learner</w:t>
            </w:r>
          </w:p>
          <w:p w:rsidR="00154011" w:rsidRDefault="00154011" w:rsidP="001736F6">
            <w:pPr>
              <w:spacing w:after="0" w:line="240" w:lineRule="auto"/>
              <w:rPr>
                <w:sz w:val="18"/>
              </w:rPr>
            </w:pPr>
          </w:p>
          <w:p w:rsidR="00154011" w:rsidRPr="003879F9" w:rsidRDefault="00154011" w:rsidP="001736F6">
            <w:pPr>
              <w:spacing w:after="0" w:line="240" w:lineRule="auto"/>
              <w:rPr>
                <w:sz w:val="18"/>
              </w:rPr>
            </w:pPr>
            <w:r w:rsidRPr="003879F9">
              <w:rPr>
                <w:sz w:val="18"/>
              </w:rPr>
              <w:t>Modified Questions – Teacher guided reading and responses</w:t>
            </w:r>
          </w:p>
          <w:p w:rsidR="00154011" w:rsidRDefault="00154011" w:rsidP="001736F6">
            <w:pPr>
              <w:spacing w:after="0" w:line="240" w:lineRule="auto"/>
              <w:rPr>
                <w:sz w:val="18"/>
              </w:rPr>
            </w:pPr>
            <w:r w:rsidRPr="003879F9">
              <w:rPr>
                <w:sz w:val="18"/>
              </w:rPr>
              <w:t>Modified GO for those with accommodations</w:t>
            </w:r>
          </w:p>
          <w:p w:rsidR="00154011" w:rsidRDefault="00154011" w:rsidP="001736F6">
            <w:pPr>
              <w:spacing w:after="0" w:line="240" w:lineRule="auto"/>
              <w:rPr>
                <w:sz w:val="18"/>
              </w:rPr>
            </w:pPr>
          </w:p>
          <w:p w:rsidR="00154011" w:rsidRPr="00CE7FF5" w:rsidRDefault="00154011" w:rsidP="001736F6">
            <w:pPr>
              <w:spacing w:after="0" w:line="240" w:lineRule="auto"/>
              <w:rPr>
                <w:sz w:val="18"/>
              </w:rPr>
            </w:pPr>
            <w:r w:rsidRPr="00737485">
              <w:rPr>
                <w:sz w:val="18"/>
              </w:rPr>
              <w:t>Student Product: small group heterogeneously grouped</w:t>
            </w:r>
            <w:r>
              <w:rPr>
                <w:sz w:val="18"/>
              </w:rPr>
              <w:t xml:space="preserve">: </w:t>
            </w:r>
          </w:p>
        </w:tc>
        <w:tc>
          <w:tcPr>
            <w:tcW w:w="2864" w:type="dxa"/>
            <w:shd w:val="clear" w:color="auto" w:fill="auto"/>
          </w:tcPr>
          <w:p w:rsidR="00154011" w:rsidRPr="001C5DF8" w:rsidRDefault="00154011" w:rsidP="001736F6">
            <w:pPr>
              <w:spacing w:after="0" w:line="240" w:lineRule="auto"/>
              <w:rPr>
                <w:b/>
              </w:rPr>
            </w:pPr>
            <w:r>
              <w:rPr>
                <w:b/>
              </w:rPr>
              <w:t>Differentiation:</w:t>
            </w:r>
          </w:p>
          <w:p w:rsidR="00154011" w:rsidRDefault="00154011" w:rsidP="001736F6">
            <w:pPr>
              <w:spacing w:after="0" w:line="240" w:lineRule="auto"/>
              <w:rPr>
                <w:sz w:val="18"/>
              </w:rPr>
            </w:pPr>
            <w:r>
              <w:rPr>
                <w:sz w:val="18"/>
              </w:rPr>
              <w:t>Depth of teacher instruction vs. independent learner</w:t>
            </w:r>
          </w:p>
          <w:p w:rsidR="00154011" w:rsidRDefault="00154011" w:rsidP="001736F6">
            <w:pPr>
              <w:spacing w:after="0" w:line="240" w:lineRule="auto"/>
              <w:rPr>
                <w:sz w:val="18"/>
              </w:rPr>
            </w:pPr>
          </w:p>
          <w:p w:rsidR="00154011" w:rsidRPr="003879F9" w:rsidRDefault="00154011" w:rsidP="001736F6">
            <w:pPr>
              <w:spacing w:after="0" w:line="240" w:lineRule="auto"/>
              <w:rPr>
                <w:sz w:val="18"/>
              </w:rPr>
            </w:pPr>
            <w:r w:rsidRPr="003879F9">
              <w:rPr>
                <w:sz w:val="18"/>
              </w:rPr>
              <w:t>Modified Questions – Teacher guided reading and responses</w:t>
            </w:r>
          </w:p>
          <w:p w:rsidR="00154011" w:rsidRDefault="00154011" w:rsidP="001736F6">
            <w:pPr>
              <w:spacing w:after="0" w:line="240" w:lineRule="auto"/>
              <w:rPr>
                <w:sz w:val="18"/>
              </w:rPr>
            </w:pPr>
            <w:r w:rsidRPr="003879F9">
              <w:rPr>
                <w:sz w:val="18"/>
              </w:rPr>
              <w:t>Modified GO for those with accommodations</w:t>
            </w:r>
          </w:p>
          <w:p w:rsidR="00154011" w:rsidRDefault="00154011" w:rsidP="001736F6">
            <w:pPr>
              <w:spacing w:after="0" w:line="240" w:lineRule="auto"/>
              <w:rPr>
                <w:sz w:val="18"/>
              </w:rPr>
            </w:pPr>
          </w:p>
          <w:p w:rsidR="00154011" w:rsidRPr="00CE7FF5" w:rsidRDefault="00154011" w:rsidP="001736F6">
            <w:pPr>
              <w:spacing w:after="0" w:line="240" w:lineRule="auto"/>
              <w:rPr>
                <w:sz w:val="18"/>
              </w:rPr>
            </w:pPr>
            <w:r w:rsidRPr="00737485">
              <w:rPr>
                <w:sz w:val="18"/>
              </w:rPr>
              <w:t>Student Product: small group heterogeneously grouped</w:t>
            </w:r>
            <w:r>
              <w:rPr>
                <w:sz w:val="18"/>
              </w:rPr>
              <w:t xml:space="preserve">: </w:t>
            </w:r>
          </w:p>
        </w:tc>
      </w:tr>
      <w:tr w:rsidR="00154011" w:rsidRPr="008841B8" w:rsidTr="000762BB">
        <w:trPr>
          <w:trHeight w:val="1286"/>
        </w:trPr>
        <w:tc>
          <w:tcPr>
            <w:tcW w:w="2808" w:type="dxa"/>
            <w:shd w:val="clear" w:color="auto" w:fill="auto"/>
          </w:tcPr>
          <w:p w:rsidR="00154011" w:rsidRPr="006512A7" w:rsidRDefault="00154011" w:rsidP="000762BB">
            <w:pPr>
              <w:spacing w:after="0" w:line="240" w:lineRule="auto"/>
              <w:rPr>
                <w:b/>
              </w:rPr>
            </w:pPr>
            <w:r w:rsidRPr="006512A7">
              <w:rPr>
                <w:b/>
              </w:rPr>
              <w:t>Assessment</w:t>
            </w:r>
            <w:r>
              <w:rPr>
                <w:b/>
              </w:rPr>
              <w:t xml:space="preserve"> </w:t>
            </w:r>
            <w:r w:rsidRPr="006512A7">
              <w:rPr>
                <w:b/>
              </w:rPr>
              <w:t>:</w:t>
            </w:r>
          </w:p>
          <w:p w:rsidR="00154011" w:rsidRPr="006512A7" w:rsidRDefault="00154011" w:rsidP="000762BB">
            <w:pPr>
              <w:spacing w:after="0" w:line="240" w:lineRule="auto"/>
              <w:rPr>
                <w:b/>
              </w:rPr>
            </w:pPr>
            <w:r>
              <w:rPr>
                <w:b/>
              </w:rPr>
              <w:t>Formative assessment based on warm up discussions</w:t>
            </w:r>
          </w:p>
        </w:tc>
        <w:tc>
          <w:tcPr>
            <w:tcW w:w="2970" w:type="dxa"/>
            <w:shd w:val="clear" w:color="auto" w:fill="auto"/>
          </w:tcPr>
          <w:p w:rsidR="00154011" w:rsidRPr="008841B8" w:rsidRDefault="00154011" w:rsidP="008841B8">
            <w:pPr>
              <w:spacing w:after="0" w:line="240" w:lineRule="auto"/>
              <w:rPr>
                <w:rFonts w:ascii="Calibri" w:eastAsia="Calibri" w:hAnsi="Calibri" w:cs="Times New Roman"/>
                <w:b/>
              </w:rPr>
            </w:pPr>
          </w:p>
        </w:tc>
        <w:tc>
          <w:tcPr>
            <w:tcW w:w="3060" w:type="dxa"/>
            <w:gridSpan w:val="2"/>
            <w:shd w:val="clear" w:color="auto" w:fill="auto"/>
          </w:tcPr>
          <w:p w:rsidR="00154011" w:rsidRPr="006512A7" w:rsidRDefault="00154011" w:rsidP="000762BB">
            <w:pPr>
              <w:spacing w:after="0" w:line="240" w:lineRule="auto"/>
              <w:rPr>
                <w:b/>
              </w:rPr>
            </w:pPr>
            <w:r w:rsidRPr="006512A7">
              <w:rPr>
                <w:b/>
              </w:rPr>
              <w:t>Assessment</w:t>
            </w:r>
            <w:r>
              <w:rPr>
                <w:b/>
              </w:rPr>
              <w:t xml:space="preserve"> </w:t>
            </w:r>
            <w:r w:rsidRPr="006512A7">
              <w:rPr>
                <w:b/>
              </w:rPr>
              <w:t>:</w:t>
            </w:r>
          </w:p>
          <w:p w:rsidR="00154011" w:rsidRPr="006512A7" w:rsidRDefault="00154011" w:rsidP="000762BB">
            <w:pPr>
              <w:spacing w:after="0" w:line="240" w:lineRule="auto"/>
              <w:rPr>
                <w:b/>
              </w:rPr>
            </w:pPr>
            <w:r>
              <w:rPr>
                <w:b/>
              </w:rPr>
              <w:t>Formative assessment based on warm up discussions</w:t>
            </w:r>
          </w:p>
        </w:tc>
        <w:tc>
          <w:tcPr>
            <w:tcW w:w="3150" w:type="dxa"/>
            <w:shd w:val="clear" w:color="auto" w:fill="auto"/>
          </w:tcPr>
          <w:p w:rsidR="00154011" w:rsidRPr="006512A7" w:rsidRDefault="00154011" w:rsidP="001736F6">
            <w:pPr>
              <w:spacing w:after="0" w:line="240" w:lineRule="auto"/>
              <w:rPr>
                <w:b/>
              </w:rPr>
            </w:pPr>
            <w:r w:rsidRPr="006512A7">
              <w:rPr>
                <w:b/>
              </w:rPr>
              <w:t>Assessment</w:t>
            </w:r>
            <w:r>
              <w:rPr>
                <w:b/>
              </w:rPr>
              <w:t xml:space="preserve"> </w:t>
            </w:r>
            <w:r w:rsidRPr="006512A7">
              <w:rPr>
                <w:b/>
              </w:rPr>
              <w:t>:</w:t>
            </w:r>
          </w:p>
          <w:p w:rsidR="00154011" w:rsidRPr="006512A7" w:rsidRDefault="00154011" w:rsidP="001736F6">
            <w:pPr>
              <w:spacing w:after="0" w:line="240" w:lineRule="auto"/>
              <w:rPr>
                <w:b/>
              </w:rPr>
            </w:pPr>
            <w:r>
              <w:rPr>
                <w:b/>
              </w:rPr>
              <w:t>Formative assessment based on warm up discussions</w:t>
            </w:r>
          </w:p>
        </w:tc>
        <w:tc>
          <w:tcPr>
            <w:tcW w:w="2864" w:type="dxa"/>
            <w:shd w:val="clear" w:color="auto" w:fill="auto"/>
          </w:tcPr>
          <w:p w:rsidR="00154011" w:rsidRPr="006512A7" w:rsidRDefault="00154011" w:rsidP="001736F6">
            <w:pPr>
              <w:spacing w:after="0" w:line="240" w:lineRule="auto"/>
              <w:rPr>
                <w:b/>
              </w:rPr>
            </w:pPr>
            <w:r w:rsidRPr="006512A7">
              <w:rPr>
                <w:b/>
              </w:rPr>
              <w:t>Assessment</w:t>
            </w:r>
            <w:r>
              <w:rPr>
                <w:b/>
              </w:rPr>
              <w:t xml:space="preserve"> </w:t>
            </w:r>
            <w:r w:rsidRPr="006512A7">
              <w:rPr>
                <w:b/>
              </w:rPr>
              <w:t>:</w:t>
            </w:r>
          </w:p>
          <w:p w:rsidR="00154011" w:rsidRPr="006512A7" w:rsidRDefault="00154011" w:rsidP="001736F6">
            <w:pPr>
              <w:spacing w:after="0" w:line="240" w:lineRule="auto"/>
              <w:rPr>
                <w:b/>
              </w:rPr>
            </w:pPr>
            <w:r>
              <w:rPr>
                <w:b/>
              </w:rPr>
              <w:t>Formative assessment based on warm up discussions</w:t>
            </w:r>
          </w:p>
        </w:tc>
      </w:tr>
      <w:tr w:rsidR="00154011" w:rsidRPr="008841B8" w:rsidTr="000762BB">
        <w:trPr>
          <w:trHeight w:val="818"/>
        </w:trPr>
        <w:tc>
          <w:tcPr>
            <w:tcW w:w="2808" w:type="dxa"/>
            <w:shd w:val="clear" w:color="auto" w:fill="auto"/>
          </w:tcPr>
          <w:p w:rsidR="00154011" w:rsidRDefault="00154011" w:rsidP="000762BB">
            <w:pPr>
              <w:spacing w:after="0" w:line="240" w:lineRule="auto"/>
              <w:rPr>
                <w:b/>
              </w:rPr>
            </w:pPr>
            <w:bookmarkStart w:id="0" w:name="_GoBack" w:colFirst="4" w:colLast="4"/>
            <w:r w:rsidRPr="006512A7">
              <w:rPr>
                <w:b/>
              </w:rPr>
              <w:t xml:space="preserve">Homework: </w:t>
            </w:r>
          </w:p>
          <w:p w:rsidR="00154011" w:rsidRPr="003C1394" w:rsidRDefault="00154011" w:rsidP="000762BB">
            <w:pPr>
              <w:spacing w:after="0" w:line="240" w:lineRule="auto"/>
            </w:pPr>
            <w:r>
              <w:t>Study Island assignments already assigned in “My Class”</w:t>
            </w:r>
          </w:p>
        </w:tc>
        <w:tc>
          <w:tcPr>
            <w:tcW w:w="2970" w:type="dxa"/>
            <w:shd w:val="clear" w:color="auto" w:fill="auto"/>
          </w:tcPr>
          <w:p w:rsidR="00154011" w:rsidRPr="008841B8" w:rsidRDefault="00154011" w:rsidP="008841B8">
            <w:pPr>
              <w:spacing w:after="0" w:line="240" w:lineRule="auto"/>
              <w:rPr>
                <w:rFonts w:ascii="Calibri" w:eastAsia="Calibri" w:hAnsi="Calibri" w:cs="Times New Roman"/>
              </w:rPr>
            </w:pPr>
          </w:p>
        </w:tc>
        <w:tc>
          <w:tcPr>
            <w:tcW w:w="3060" w:type="dxa"/>
            <w:gridSpan w:val="2"/>
            <w:shd w:val="clear" w:color="auto" w:fill="auto"/>
          </w:tcPr>
          <w:p w:rsidR="00154011" w:rsidRDefault="00154011" w:rsidP="000762BB">
            <w:pPr>
              <w:spacing w:after="0" w:line="240" w:lineRule="auto"/>
              <w:rPr>
                <w:b/>
              </w:rPr>
            </w:pPr>
            <w:r w:rsidRPr="006512A7">
              <w:rPr>
                <w:b/>
              </w:rPr>
              <w:t xml:space="preserve">Homework: </w:t>
            </w:r>
          </w:p>
          <w:p w:rsidR="00154011" w:rsidRPr="003C1394" w:rsidRDefault="00154011" w:rsidP="000762BB">
            <w:pPr>
              <w:spacing w:after="0" w:line="240" w:lineRule="auto"/>
            </w:pPr>
            <w:r>
              <w:t>Study Island assignments already assigned in “My Class”</w:t>
            </w:r>
          </w:p>
        </w:tc>
        <w:tc>
          <w:tcPr>
            <w:tcW w:w="3150" w:type="dxa"/>
            <w:shd w:val="clear" w:color="auto" w:fill="auto"/>
          </w:tcPr>
          <w:p w:rsidR="00154011" w:rsidRDefault="00154011" w:rsidP="001736F6">
            <w:pPr>
              <w:spacing w:after="0" w:line="240" w:lineRule="auto"/>
              <w:rPr>
                <w:b/>
              </w:rPr>
            </w:pPr>
            <w:r w:rsidRPr="006512A7">
              <w:rPr>
                <w:b/>
              </w:rPr>
              <w:t xml:space="preserve">Homework: </w:t>
            </w:r>
          </w:p>
          <w:p w:rsidR="00154011" w:rsidRPr="003C1394" w:rsidRDefault="00154011" w:rsidP="001736F6">
            <w:pPr>
              <w:spacing w:after="0" w:line="240" w:lineRule="auto"/>
            </w:pPr>
            <w:r>
              <w:t>Study Island assignments already assigned in “My Class”</w:t>
            </w:r>
          </w:p>
        </w:tc>
        <w:tc>
          <w:tcPr>
            <w:tcW w:w="2864" w:type="dxa"/>
            <w:shd w:val="clear" w:color="auto" w:fill="auto"/>
          </w:tcPr>
          <w:p w:rsidR="00154011" w:rsidRDefault="00154011" w:rsidP="001736F6">
            <w:pPr>
              <w:spacing w:after="0" w:line="240" w:lineRule="auto"/>
              <w:rPr>
                <w:b/>
              </w:rPr>
            </w:pPr>
            <w:r w:rsidRPr="006512A7">
              <w:rPr>
                <w:b/>
              </w:rPr>
              <w:t xml:space="preserve">Homework: </w:t>
            </w:r>
          </w:p>
          <w:p w:rsidR="00154011" w:rsidRPr="003C1394" w:rsidRDefault="00154011" w:rsidP="001736F6">
            <w:pPr>
              <w:spacing w:after="0" w:line="240" w:lineRule="auto"/>
            </w:pPr>
            <w:r>
              <w:t>Study Island assignments already assigned in “My Class”</w:t>
            </w:r>
          </w:p>
        </w:tc>
      </w:tr>
      <w:bookmarkEnd w:id="0"/>
    </w:tbl>
    <w:p w:rsidR="00060497" w:rsidRDefault="00060497"/>
    <w:sectPr w:rsidR="00060497" w:rsidSect="008841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F2E"/>
    <w:multiLevelType w:val="hybridMultilevel"/>
    <w:tmpl w:val="919ED2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812771"/>
    <w:multiLevelType w:val="hybridMultilevel"/>
    <w:tmpl w:val="B9B4BB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04788E"/>
    <w:multiLevelType w:val="hybridMultilevel"/>
    <w:tmpl w:val="8B34B8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382E5E"/>
    <w:multiLevelType w:val="hybridMultilevel"/>
    <w:tmpl w:val="0E342A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B8"/>
    <w:rsid w:val="00060497"/>
    <w:rsid w:val="00154011"/>
    <w:rsid w:val="008841B8"/>
    <w:rsid w:val="0092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1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841B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5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1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841B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5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Hardman</dc:creator>
  <cp:keywords/>
  <dc:description/>
  <cp:lastModifiedBy>Lisa Hardman</cp:lastModifiedBy>
  <cp:revision>2</cp:revision>
  <cp:lastPrinted>2013-11-18T13:09:00Z</cp:lastPrinted>
  <dcterms:created xsi:type="dcterms:W3CDTF">2013-11-18T13:10:00Z</dcterms:created>
  <dcterms:modified xsi:type="dcterms:W3CDTF">2013-11-18T13:10:00Z</dcterms:modified>
</cp:coreProperties>
</file>